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color w:val="383940"/>
          <w:sz w:val="39"/>
          <w:szCs w:val="39"/>
        </w:rPr>
      </w:pPr>
      <w:r>
        <w:rPr>
          <w:b/>
          <w:i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厦门方信-竞争性谈判-FX2019-SH324-2019商贸系实训室纳米黑板采购-采购公告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b/>
          <w:color w:val="A0000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707070"/>
          <w:spacing w:val="0"/>
          <w:sz w:val="18"/>
          <w:szCs w:val="18"/>
          <w:shd w:val="clear" w:fill="FFFFFF"/>
          <w:vertAlign w:val="baseline"/>
        </w:rPr>
        <w:t>2019年09月30日 18:51</w:t>
      </w:r>
      <w:r>
        <w:rPr>
          <w:rFonts w:hint="eastAsia" w:ascii="微软雅黑" w:hAnsi="微软雅黑" w:eastAsia="微软雅黑" w:cs="微软雅黑"/>
          <w:i w:val="0"/>
          <w:caps w:val="0"/>
          <w:color w:val="707070"/>
          <w:spacing w:val="0"/>
          <w:sz w:val="18"/>
          <w:szCs w:val="18"/>
          <w:shd w:val="clear" w:fill="FFFFFF"/>
          <w:vertAlign w:val="baseline"/>
        </w:rPr>
        <w:t> 来源：中国政府采购网 【打印】 </w:t>
      </w:r>
      <w:r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 w:val="18"/>
          <w:szCs w:val="18"/>
          <w:shd w:val="clear" w:fill="A00000"/>
          <w:vertAlign w:val="baseline"/>
        </w:rPr>
        <w:t>【显示公告正文】</w:t>
      </w:r>
      <w:r>
        <w:rPr>
          <w:b/>
          <w:i w:val="0"/>
          <w:caps w:val="0"/>
          <w:color w:val="A00000"/>
          <w:spacing w:val="0"/>
          <w:sz w:val="21"/>
          <w:szCs w:val="21"/>
          <w:shd w:val="clear" w:fill="FFFFFF"/>
          <w:vertAlign w:val="baseline"/>
        </w:rPr>
        <w:t>公告概要：</w:t>
      </w:r>
    </w:p>
    <w:tbl>
      <w:tblPr>
        <w:tblStyle w:val="6"/>
        <w:tblpPr w:leftFromText="180" w:rightFromText="180" w:vertAnchor="text" w:horzAnchor="page" w:tblpX="1026" w:tblpY="510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BFBFB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2974"/>
        <w:gridCol w:w="2266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BFBFB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5" w:type="dxa"/>
            <w:gridSpan w:val="4"/>
            <w:tcBorders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公告信息：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采购项目名称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2019商贸系实训室纳米黑板采购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品目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b/>
                <w:sz w:val="21"/>
                <w:szCs w:val="21"/>
                <w:vertAlign w:val="baseline"/>
              </w:rPr>
              <w:t>货物/其他货物/其他不另分类的物品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行政区域</w:t>
            </w:r>
          </w:p>
        </w:tc>
        <w:tc>
          <w:tcPr>
            <w:tcW w:w="2974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厦门市</w:t>
            </w:r>
          </w:p>
        </w:tc>
        <w:tc>
          <w:tcPr>
            <w:tcW w:w="2266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公告时间</w:t>
            </w:r>
          </w:p>
        </w:tc>
        <w:tc>
          <w:tcPr>
            <w:tcW w:w="2974" w:type="dxa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2019年09月30日 18:51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获取谈判文件的地点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厦门市湖里区岐山北路223号（中恒基大厦）5楼511-513单元本公司咨询台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获取谈判文件的时间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2019年09月30日 17:30  至  2019年10月10日 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预算金额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￥20.000000万元（人民币）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5" w:type="dxa"/>
            <w:gridSpan w:val="4"/>
            <w:tcBorders>
              <w:top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联系人及联系方式：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项目联系人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何小姐、魏小姐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项目联系电话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0592-5661253、0592-5661252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厦门城市职业学院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采购单位地址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厦门市思明区岩前路8号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采购单位联系方式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0592-5909030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代理机构名称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厦门方信采购招标有限公司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代理机构地址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厦门市湖里区岐山北路223号（中恒基大厦）5楼511-513单元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代理机构联系方式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0592-8888691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5" w:type="dxa"/>
            <w:gridSpan w:val="4"/>
            <w:tcBorders>
              <w:top w:val="single" w:color="BFBFBF" w:sz="6" w:space="0"/>
              <w:bottom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kern w:val="0"/>
                <w:sz w:val="21"/>
                <w:szCs w:val="21"/>
                <w:vertAlign w:val="baseli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71" w:type="dxa"/>
            <w:tcBorders>
              <w:top w:val="single" w:color="BFBFBF" w:sz="6" w:space="0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附件1</w:t>
            </w:r>
          </w:p>
        </w:tc>
        <w:tc>
          <w:tcPr>
            <w:tcW w:w="8214" w:type="dxa"/>
            <w:gridSpan w:val="3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instrText xml:space="preserve"> HYPERLINK "http://www.ccgp.gov.cn/oss/download?uuid=DCAB55F6BC5562A12FEC0D31BF893C" \o "点击下载" </w:instrText>
            </w:r>
            <w:r>
              <w:rPr>
                <w:rFonts w:hint="eastAsia" w:ascii="微软雅黑" w:hAnsi="微软雅黑" w:eastAsia="微软雅黑" w:cs="微软雅黑"/>
                <w:b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color w:val="02396F"/>
                <w:sz w:val="21"/>
                <w:szCs w:val="21"/>
                <w:vertAlign w:val="baseline"/>
              </w:rPr>
              <w:t>供应商报名信息登记表-岛内报名.doc</w:t>
            </w:r>
            <w:r>
              <w:rPr>
                <w:rFonts w:hint="eastAsia" w:ascii="微软雅黑" w:hAnsi="微软雅黑" w:eastAsia="微软雅黑" w:cs="微软雅黑"/>
                <w:b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end"/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http://www.ccgp.gov.cn/cggg/dfgg/jzxtpgg/201909/t20190930_13031038.htm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9925847"/>
    <w:rsid w:val="3BA0120E"/>
    <w:rsid w:val="3CD3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uiPriority w:val="0"/>
    <w:pPr>
      <w:spacing w:line="360" w:lineRule="auto"/>
      <w:ind w:left="420" w:leftChars="200"/>
    </w:pPr>
    <w:rPr>
      <w:rFonts w:ascii="Times New Roman" w:hAnsi="Times New Roman" w:eastAsia="宋体"/>
      <w:sz w:val="2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seven</cp:lastModifiedBy>
  <dcterms:modified xsi:type="dcterms:W3CDTF">2019-10-17T03:03:37Z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