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02" w:rsidRDefault="002D1F02" w:rsidP="002D1F02">
      <w:pPr>
        <w:spacing w:line="620" w:lineRule="exact"/>
        <w:rPr>
          <w:rFonts w:ascii="黑体" w:eastAsia="黑体" w:hAnsi="仿宋"/>
          <w:sz w:val="32"/>
          <w:szCs w:val="32"/>
        </w:rPr>
      </w:pPr>
    </w:p>
    <w:p w:rsidR="002D1F02" w:rsidRDefault="002D1F02" w:rsidP="002D1F02">
      <w:pPr>
        <w:shd w:val="clear" w:color="auto" w:fill="FFFFFF"/>
        <w:spacing w:line="620" w:lineRule="exact"/>
        <w:jc w:val="center"/>
        <w:rPr>
          <w:rFonts w:ascii="方正小标宋简体" w:hAnsi="宋体"/>
          <w:sz w:val="44"/>
          <w:szCs w:val="44"/>
          <w:shd w:val="clear" w:color="auto" w:fill="FFFFFF"/>
        </w:rPr>
      </w:pPr>
      <w:r>
        <w:rPr>
          <w:rFonts w:ascii="方正小标宋简体" w:hAnsi="宋体"/>
          <w:sz w:val="44"/>
          <w:szCs w:val="44"/>
          <w:shd w:val="clear" w:color="auto" w:fill="FFFFFF"/>
        </w:rPr>
        <w:t>2016</w:t>
      </w:r>
      <w:r>
        <w:rPr>
          <w:rFonts w:ascii="方正小标宋简体" w:hAnsi="方正小标宋简体"/>
          <w:sz w:val="44"/>
          <w:szCs w:val="44"/>
          <w:shd w:val="clear" w:color="auto" w:fill="FFFFFF"/>
        </w:rPr>
        <w:t>年度厦门</w:t>
      </w:r>
      <w:r>
        <w:rPr>
          <w:rFonts w:ascii="方正小标宋简体" w:hAnsi="方正小标宋简体" w:hint="eastAsia"/>
          <w:sz w:val="44"/>
          <w:szCs w:val="44"/>
          <w:shd w:val="clear" w:color="auto" w:fill="FFFFFF"/>
        </w:rPr>
        <w:t>城市职业学院</w:t>
      </w:r>
      <w:r>
        <w:rPr>
          <w:rFonts w:ascii="方正小标宋简体" w:hAnsi="宋体"/>
          <w:sz w:val="44"/>
          <w:szCs w:val="44"/>
          <w:shd w:val="clear" w:color="auto" w:fill="FFFFFF"/>
        </w:rPr>
        <w:t>部门决算说明</w:t>
      </w:r>
    </w:p>
    <w:p w:rsidR="002D1F02" w:rsidRDefault="002D1F02" w:rsidP="002D1F02">
      <w:pPr>
        <w:spacing w:line="620" w:lineRule="exact"/>
        <w:ind w:firstLineChars="200" w:firstLine="640"/>
        <w:rPr>
          <w:rFonts w:ascii="仿宋" w:eastAsia="仿宋" w:hAnsi="仿宋"/>
          <w:sz w:val="32"/>
          <w:szCs w:val="32"/>
        </w:rPr>
      </w:pPr>
    </w:p>
    <w:p w:rsidR="002D1F02" w:rsidRDefault="002D1F02"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_GB2312"/>
          <w:sz w:val="32"/>
          <w:szCs w:val="32"/>
          <w:shd w:val="clear" w:color="auto" w:fill="FFFFFF"/>
        </w:rPr>
        <w:t>按照《中华人民共和国预算法》以及《厦门市财政局关于</w:t>
      </w:r>
      <w:r w:rsidR="004864E7">
        <w:rPr>
          <w:rFonts w:ascii="仿宋_GB2312" w:hAnsi="仿宋" w:hint="eastAsia"/>
          <w:sz w:val="32"/>
          <w:szCs w:val="32"/>
          <w:shd w:val="clear" w:color="auto" w:fill="FFFFFF"/>
        </w:rPr>
        <w:t>厦门城市职业学院</w:t>
      </w:r>
      <w:r>
        <w:rPr>
          <w:rFonts w:ascii="仿宋_GB2312" w:hAnsi="仿宋"/>
          <w:sz w:val="32"/>
          <w:szCs w:val="32"/>
          <w:shd w:val="clear" w:color="auto" w:fill="FFFFFF"/>
        </w:rPr>
        <w:t>2016</w:t>
      </w:r>
      <w:r>
        <w:rPr>
          <w:rFonts w:ascii="仿宋_GB2312" w:hAnsi="仿宋_GB2312"/>
          <w:sz w:val="32"/>
          <w:szCs w:val="32"/>
          <w:shd w:val="clear" w:color="auto" w:fill="FFFFFF"/>
        </w:rPr>
        <w:t>年度部门决算批复》（厦财决批</w:t>
      </w:r>
      <w:r w:rsidR="004864E7">
        <w:rPr>
          <w:rFonts w:ascii="仿宋_GB2312" w:hAnsi="仿宋" w:hint="eastAsia"/>
          <w:sz w:val="32"/>
          <w:szCs w:val="32"/>
          <w:shd w:val="clear" w:color="auto" w:fill="FFFFFF"/>
        </w:rPr>
        <w:t>教</w:t>
      </w:r>
      <w:r>
        <w:rPr>
          <w:rFonts w:ascii="仿宋_GB2312" w:hAnsi="仿宋"/>
          <w:sz w:val="32"/>
          <w:szCs w:val="32"/>
          <w:shd w:val="clear" w:color="auto" w:fill="FFFFFF"/>
        </w:rPr>
        <w:t>〔</w:t>
      </w:r>
      <w:r>
        <w:rPr>
          <w:rFonts w:ascii="仿宋_GB2312" w:hAnsi="仿宋"/>
          <w:sz w:val="32"/>
          <w:szCs w:val="32"/>
          <w:shd w:val="clear" w:color="auto" w:fill="FFFFFF"/>
        </w:rPr>
        <w:t>2017</w:t>
      </w:r>
      <w:r>
        <w:rPr>
          <w:rFonts w:ascii="仿宋_GB2312" w:hAnsi="仿宋_GB2312"/>
          <w:sz w:val="32"/>
          <w:szCs w:val="32"/>
          <w:shd w:val="clear" w:color="auto" w:fill="FFFFFF"/>
        </w:rPr>
        <w:t>〕</w:t>
      </w:r>
      <w:r w:rsidR="004864E7">
        <w:rPr>
          <w:rFonts w:ascii="仿宋_GB2312" w:hAnsi="仿宋" w:hint="eastAsia"/>
          <w:sz w:val="32"/>
          <w:szCs w:val="32"/>
          <w:shd w:val="clear" w:color="auto" w:fill="FFFFFF"/>
        </w:rPr>
        <w:t>2</w:t>
      </w:r>
      <w:r>
        <w:rPr>
          <w:rFonts w:ascii="仿宋_GB2312" w:hAnsi="仿宋"/>
          <w:sz w:val="32"/>
          <w:szCs w:val="32"/>
          <w:shd w:val="clear" w:color="auto" w:fill="FFFFFF"/>
        </w:rPr>
        <w:t>号）的批复，现将我单位</w:t>
      </w:r>
      <w:r>
        <w:rPr>
          <w:rFonts w:ascii="仿宋_GB2312" w:hAnsi="仿宋"/>
          <w:sz w:val="32"/>
          <w:szCs w:val="32"/>
          <w:shd w:val="clear" w:color="auto" w:fill="FFFFFF"/>
        </w:rPr>
        <w:t>2016</w:t>
      </w:r>
      <w:r>
        <w:rPr>
          <w:rFonts w:ascii="仿宋_GB2312" w:hAnsi="仿宋_GB2312"/>
          <w:sz w:val="32"/>
          <w:szCs w:val="32"/>
          <w:shd w:val="clear" w:color="auto" w:fill="FFFFFF"/>
        </w:rPr>
        <w:t>年度部门决算说明如下</w:t>
      </w:r>
      <w:r>
        <w:rPr>
          <w:rFonts w:ascii="仿宋_GB2312" w:hAnsi="仿宋"/>
          <w:sz w:val="32"/>
          <w:szCs w:val="32"/>
          <w:shd w:val="clear" w:color="auto" w:fill="FFFFFF"/>
        </w:rPr>
        <w:t xml:space="preserve"> :</w:t>
      </w:r>
    </w:p>
    <w:p w:rsidR="002D1F02" w:rsidRDefault="002D1F02" w:rsidP="002D1F02">
      <w:pPr>
        <w:pStyle w:val="msolistparagraph0"/>
        <w:numPr>
          <w:ilvl w:val="0"/>
          <w:numId w:val="1"/>
        </w:numPr>
        <w:adjustRightInd w:val="0"/>
        <w:snapToGrid w:val="0"/>
        <w:spacing w:line="620" w:lineRule="exact"/>
        <w:ind w:firstLineChars="0"/>
        <w:rPr>
          <w:rFonts w:ascii="黑体" w:eastAsia="黑体" w:hAnsi="仿宋"/>
          <w:sz w:val="32"/>
          <w:szCs w:val="32"/>
        </w:rPr>
      </w:pPr>
      <w:r>
        <w:rPr>
          <w:rFonts w:ascii="黑体" w:eastAsia="黑体" w:hAnsi="黑体" w:hint="eastAsia"/>
          <w:sz w:val="32"/>
          <w:szCs w:val="32"/>
        </w:rPr>
        <w:t>部门主要职责</w:t>
      </w:r>
    </w:p>
    <w:p w:rsidR="00425D28" w:rsidRPr="00425D28" w:rsidRDefault="00425D28" w:rsidP="004864E7">
      <w:pPr>
        <w:tabs>
          <w:tab w:val="left" w:pos="3090"/>
        </w:tabs>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hint="eastAsia"/>
          <w:sz w:val="32"/>
          <w:szCs w:val="32"/>
          <w:shd w:val="clear" w:color="auto" w:fill="FFFFFF"/>
        </w:rPr>
        <w:t>厦门城市职业学院是经福建省人民政府批准，国家教育部备案，由厦门市人民政府举办的一所全日制高等职业院校。在厦门市广播电视大学、厦门教育学院、厦门职工大学三所成人高校教育合并组建的，</w:t>
      </w:r>
      <w:r w:rsidRPr="00425D28">
        <w:rPr>
          <w:rFonts w:ascii="仿宋_GB2312" w:hAnsi="仿宋" w:hint="eastAsia"/>
          <w:sz w:val="32"/>
          <w:szCs w:val="32"/>
          <w:shd w:val="clear" w:color="auto" w:fill="FFFFFF"/>
        </w:rPr>
        <w:t>2007</w:t>
      </w:r>
      <w:r w:rsidRPr="00425D28">
        <w:rPr>
          <w:rFonts w:ascii="仿宋_GB2312" w:hAnsi="仿宋" w:hint="eastAsia"/>
          <w:sz w:val="32"/>
          <w:szCs w:val="32"/>
          <w:shd w:val="clear" w:color="auto" w:fill="FFFFFF"/>
        </w:rPr>
        <w:t>年厦门市城市建设中等职业学校并入我校。我校的工作任务主要以高等职业教育为主，始终立足本地的历史和文化背景，服务于城市经济、社会和文化发展的需要。几年来，学校坚持“育人为本、跨界融合、服务需求、追求卓越”的办学理念，围绕海上丝绸之路核心区、福建自贸区建设和厦门产业转型升级的需要，调整优化专业布局，加强专业内涵建设，探索构建“政校行企协同育人”的工学结合人才培养模式，目前建有电子信息、财经、制造、交通运输、旅游、艺术设计传媒、土建、文化教育、公共事业等</w:t>
      </w:r>
      <w:r w:rsidRPr="00425D28">
        <w:rPr>
          <w:rFonts w:ascii="仿宋_GB2312" w:hAnsi="仿宋" w:hint="eastAsia"/>
          <w:sz w:val="32"/>
          <w:szCs w:val="32"/>
          <w:shd w:val="clear" w:color="auto" w:fill="FFFFFF"/>
        </w:rPr>
        <w:t>9</w:t>
      </w:r>
      <w:r w:rsidRPr="00425D28">
        <w:rPr>
          <w:rFonts w:ascii="仿宋_GB2312" w:hAnsi="仿宋" w:hint="eastAsia"/>
          <w:sz w:val="32"/>
          <w:szCs w:val="32"/>
          <w:shd w:val="clear" w:color="auto" w:fill="FFFFFF"/>
        </w:rPr>
        <w:t>大类的</w:t>
      </w:r>
      <w:r w:rsidRPr="00425D28">
        <w:rPr>
          <w:rFonts w:ascii="仿宋_GB2312" w:hAnsi="仿宋" w:hint="eastAsia"/>
          <w:sz w:val="32"/>
          <w:szCs w:val="32"/>
          <w:shd w:val="clear" w:color="auto" w:fill="FFFFFF"/>
        </w:rPr>
        <w:t>36</w:t>
      </w:r>
      <w:r w:rsidRPr="00425D28">
        <w:rPr>
          <w:rFonts w:ascii="仿宋_GB2312" w:hAnsi="仿宋" w:hint="eastAsia"/>
          <w:sz w:val="32"/>
          <w:szCs w:val="32"/>
          <w:shd w:val="clear" w:color="auto" w:fill="FFFFFF"/>
        </w:rPr>
        <w:t>个专业。</w:t>
      </w:r>
    </w:p>
    <w:p w:rsidR="002D1F02" w:rsidRDefault="002D1F02" w:rsidP="002D1F02">
      <w:pPr>
        <w:adjustRightInd w:val="0"/>
        <w:snapToGrid w:val="0"/>
        <w:spacing w:line="620" w:lineRule="exact"/>
        <w:ind w:firstLineChars="200" w:firstLine="640"/>
        <w:rPr>
          <w:rFonts w:ascii="仿宋" w:eastAsia="仿宋" w:hAnsi="仿宋"/>
          <w:b/>
          <w:bCs/>
          <w:sz w:val="32"/>
          <w:szCs w:val="32"/>
        </w:rPr>
      </w:pPr>
      <w:r>
        <w:rPr>
          <w:rFonts w:ascii="黑体" w:eastAsia="黑体" w:hAnsi="黑体" w:hint="eastAsia"/>
          <w:sz w:val="32"/>
          <w:szCs w:val="32"/>
        </w:rPr>
        <w:lastRenderedPageBreak/>
        <w:t>二、部门预算单位基本情况</w:t>
      </w:r>
    </w:p>
    <w:p w:rsidR="002D1F02" w:rsidRPr="00425D28" w:rsidRDefault="00425D28" w:rsidP="004864E7">
      <w:pPr>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hint="eastAsia"/>
          <w:sz w:val="32"/>
          <w:szCs w:val="32"/>
          <w:shd w:val="clear" w:color="auto" w:fill="FFFFFF"/>
        </w:rPr>
        <w:t>厦门城市职业学院内设</w:t>
      </w:r>
      <w:r w:rsidRPr="00425D28">
        <w:rPr>
          <w:rFonts w:ascii="仿宋_GB2312" w:hAnsi="仿宋" w:hint="eastAsia"/>
          <w:sz w:val="32"/>
          <w:szCs w:val="32"/>
          <w:shd w:val="clear" w:color="auto" w:fill="FFFFFF"/>
        </w:rPr>
        <w:t>11</w:t>
      </w:r>
      <w:r w:rsidRPr="00425D28">
        <w:rPr>
          <w:rFonts w:ascii="仿宋_GB2312" w:hAnsi="仿宋" w:hint="eastAsia"/>
          <w:sz w:val="32"/>
          <w:szCs w:val="32"/>
          <w:shd w:val="clear" w:color="auto" w:fill="FFFFFF"/>
        </w:rPr>
        <w:t>个党政管理机构和</w:t>
      </w:r>
      <w:r w:rsidRPr="00425D28">
        <w:rPr>
          <w:rFonts w:ascii="仿宋_GB2312" w:hAnsi="仿宋" w:hint="eastAsia"/>
          <w:sz w:val="32"/>
          <w:szCs w:val="32"/>
          <w:shd w:val="clear" w:color="auto" w:fill="FFFFFF"/>
        </w:rPr>
        <w:t>19</w:t>
      </w:r>
      <w:r w:rsidRPr="00425D28">
        <w:rPr>
          <w:rFonts w:ascii="仿宋_GB2312" w:hAnsi="仿宋" w:hint="eastAsia"/>
          <w:sz w:val="32"/>
          <w:szCs w:val="32"/>
          <w:shd w:val="clear" w:color="auto" w:fill="FFFFFF"/>
        </w:rPr>
        <w:t>个教学教辅机构。编办核定编制数</w:t>
      </w:r>
      <w:r w:rsidRPr="00425D28">
        <w:rPr>
          <w:rFonts w:ascii="仿宋_GB2312" w:hAnsi="仿宋" w:hint="eastAsia"/>
          <w:sz w:val="32"/>
          <w:szCs w:val="32"/>
          <w:shd w:val="clear" w:color="auto" w:fill="FFFFFF"/>
        </w:rPr>
        <w:t>573</w:t>
      </w:r>
      <w:r w:rsidRPr="00425D28">
        <w:rPr>
          <w:rFonts w:ascii="仿宋_GB2312" w:hAnsi="仿宋" w:hint="eastAsia"/>
          <w:sz w:val="32"/>
          <w:szCs w:val="32"/>
          <w:shd w:val="clear" w:color="auto" w:fill="FFFFFF"/>
        </w:rPr>
        <w:t>人，实有在职人员</w:t>
      </w:r>
      <w:r w:rsidRPr="00425D28">
        <w:rPr>
          <w:rFonts w:ascii="仿宋_GB2312" w:hAnsi="仿宋" w:hint="eastAsia"/>
          <w:sz w:val="32"/>
          <w:szCs w:val="32"/>
          <w:shd w:val="clear" w:color="auto" w:fill="FFFFFF"/>
        </w:rPr>
        <w:t>439</w:t>
      </w:r>
      <w:r w:rsidRPr="00425D28">
        <w:rPr>
          <w:rFonts w:ascii="仿宋_GB2312" w:hAnsi="仿宋" w:hint="eastAsia"/>
          <w:sz w:val="32"/>
          <w:szCs w:val="32"/>
          <w:shd w:val="clear" w:color="auto" w:fill="FFFFFF"/>
        </w:rPr>
        <w:t>人。非在编雇用人员</w:t>
      </w:r>
      <w:r w:rsidRPr="00425D28">
        <w:rPr>
          <w:rFonts w:ascii="仿宋_GB2312" w:hAnsi="仿宋" w:hint="eastAsia"/>
          <w:sz w:val="32"/>
          <w:szCs w:val="32"/>
          <w:shd w:val="clear" w:color="auto" w:fill="FFFFFF"/>
        </w:rPr>
        <w:t>56</w:t>
      </w:r>
      <w:r w:rsidRPr="00425D28">
        <w:rPr>
          <w:rFonts w:ascii="仿宋_GB2312" w:hAnsi="仿宋" w:hint="eastAsia"/>
          <w:sz w:val="32"/>
          <w:szCs w:val="32"/>
          <w:shd w:val="clear" w:color="auto" w:fill="FFFFFF"/>
        </w:rPr>
        <w:t>人；城建中专人员</w:t>
      </w:r>
      <w:r w:rsidRPr="00425D28">
        <w:rPr>
          <w:rFonts w:ascii="仿宋_GB2312" w:hAnsi="仿宋" w:hint="eastAsia"/>
          <w:sz w:val="32"/>
          <w:szCs w:val="32"/>
          <w:shd w:val="clear" w:color="auto" w:fill="FFFFFF"/>
        </w:rPr>
        <w:t>21</w:t>
      </w:r>
      <w:r w:rsidRPr="00425D28">
        <w:rPr>
          <w:rFonts w:ascii="仿宋_GB2312" w:hAnsi="仿宋" w:hint="eastAsia"/>
          <w:sz w:val="32"/>
          <w:szCs w:val="32"/>
          <w:shd w:val="clear" w:color="auto" w:fill="FFFFFF"/>
        </w:rPr>
        <w:t>人；离退休人员</w:t>
      </w:r>
      <w:r w:rsidRPr="00425D28">
        <w:rPr>
          <w:rFonts w:ascii="仿宋_GB2312" w:hAnsi="仿宋" w:hint="eastAsia"/>
          <w:sz w:val="32"/>
          <w:szCs w:val="32"/>
          <w:shd w:val="clear" w:color="auto" w:fill="FFFFFF"/>
        </w:rPr>
        <w:t>109</w:t>
      </w:r>
      <w:r w:rsidRPr="00425D28">
        <w:rPr>
          <w:rFonts w:ascii="仿宋_GB2312" w:hAnsi="仿宋" w:hint="eastAsia"/>
          <w:sz w:val="32"/>
          <w:szCs w:val="32"/>
          <w:shd w:val="clear" w:color="auto" w:fill="FFFFFF"/>
        </w:rPr>
        <w:t>人。</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三、部门主要工作总结</w:t>
      </w:r>
    </w:p>
    <w:p w:rsidR="00425D28" w:rsidRPr="00425D28" w:rsidRDefault="00425D28" w:rsidP="004864E7">
      <w:pPr>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sz w:val="32"/>
          <w:szCs w:val="32"/>
          <w:shd w:val="clear" w:color="auto" w:fill="FFFFFF"/>
        </w:rPr>
        <w:t>201</w:t>
      </w:r>
      <w:r w:rsidRPr="00425D28">
        <w:rPr>
          <w:rFonts w:ascii="仿宋_GB2312" w:hAnsi="仿宋" w:hint="eastAsia"/>
          <w:sz w:val="32"/>
          <w:szCs w:val="32"/>
          <w:shd w:val="clear" w:color="auto" w:fill="FFFFFF"/>
        </w:rPr>
        <w:t>6</w:t>
      </w:r>
      <w:r w:rsidRPr="00425D28">
        <w:rPr>
          <w:rFonts w:ascii="仿宋_GB2312" w:hAnsi="仿宋"/>
          <w:sz w:val="32"/>
          <w:szCs w:val="32"/>
          <w:shd w:val="clear" w:color="auto" w:fill="FFFFFF"/>
        </w:rPr>
        <w:t>年，</w:t>
      </w:r>
      <w:r w:rsidRPr="00425D28">
        <w:rPr>
          <w:rFonts w:ascii="仿宋_GB2312" w:hAnsi="仿宋" w:hint="eastAsia"/>
          <w:sz w:val="32"/>
          <w:szCs w:val="32"/>
          <w:shd w:val="clear" w:color="auto" w:fill="FFFFFF"/>
        </w:rPr>
        <w:t>我们始终不忘初心，以学生为中心，变中求新、新中求进、进中突破。我校接受福建省第十三届文明校园初评原医高专校区正式交付我校，成为前埔南校区，我们的校园变大了；外图书城城院店正式营业，校园里的书香味更浓了；前埔南北校区</w:t>
      </w:r>
      <w:r w:rsidRPr="00425D28">
        <w:rPr>
          <w:rFonts w:ascii="仿宋_GB2312" w:hAnsi="仿宋" w:hint="eastAsia"/>
          <w:sz w:val="32"/>
          <w:szCs w:val="32"/>
          <w:shd w:val="clear" w:color="auto" w:fill="FFFFFF"/>
        </w:rPr>
        <w:t>19</w:t>
      </w:r>
      <w:r w:rsidRPr="00425D28">
        <w:rPr>
          <w:rFonts w:ascii="仿宋_GB2312" w:hAnsi="仿宋" w:hint="eastAsia"/>
          <w:sz w:val="32"/>
          <w:szCs w:val="32"/>
          <w:shd w:val="clear" w:color="auto" w:fill="FFFFFF"/>
        </w:rPr>
        <w:t>处楼宇道路有了“军衔路”、“扬帆路”、“云顶大道”、“匠心楼”等富有城院特色的新名字；厦门城市轨道交通学院、国际学院、民生服务学院、创新创业学院和通识教育学院等五个二级学院的筹建在紧锣密鼓地进行中。我校新增了四个专业，其中与厦门太古飞机工程有限公司合作开办的飞机机电设备维修专业面向海内外培养高水平的飞机维修人才，助力厦门自贸片区积极打造全球“一站式”航空维修基地；国内首个非公党建人才订单班的同学们也顺利毕业奔赴非公党建指导员岗位就业；校长作示范，为每位新生开讲《入学第一课》；“晨点晨练”纳入课程</w:t>
      </w:r>
      <w:r w:rsidRPr="00425D28">
        <w:rPr>
          <w:rFonts w:ascii="仿宋_GB2312" w:hAnsi="仿宋" w:hint="eastAsia"/>
          <w:sz w:val="32"/>
          <w:szCs w:val="32"/>
          <w:shd w:val="clear" w:color="auto" w:fill="FFFFFF"/>
        </w:rPr>
        <w:lastRenderedPageBreak/>
        <w:t>化管理项目，同时在学生实习和就业时会把参加晨点晨练的表现作为重要条件向企业进行推荐；</w:t>
      </w:r>
      <w:r w:rsidRPr="00425D28">
        <w:rPr>
          <w:rFonts w:ascii="仿宋_GB2312" w:hAnsi="仿宋" w:hint="eastAsia"/>
          <w:sz w:val="32"/>
          <w:szCs w:val="32"/>
          <w:shd w:val="clear" w:color="auto" w:fill="FFFFFF"/>
        </w:rPr>
        <w:t>21</w:t>
      </w:r>
      <w:r w:rsidRPr="00425D28">
        <w:rPr>
          <w:rFonts w:ascii="仿宋_GB2312" w:hAnsi="仿宋" w:hint="eastAsia"/>
          <w:sz w:val="32"/>
          <w:szCs w:val="32"/>
          <w:shd w:val="clear" w:color="auto" w:fill="FFFFFF"/>
        </w:rPr>
        <w:t>位品学兼优的同学在“优才支撑计划”中脱颖而出，分赴日本长崎国际大学和台湾景文科技大学游学。</w:t>
      </w:r>
      <w:r w:rsidRPr="00425D28">
        <w:rPr>
          <w:rFonts w:ascii="仿宋_GB2312" w:hAnsi="仿宋"/>
          <w:sz w:val="32"/>
          <w:szCs w:val="32"/>
          <w:shd w:val="clear" w:color="auto" w:fill="FFFFFF"/>
        </w:rPr>
        <w:t>学校社会影响力进一步提升。承办厦门市高职院校银行综合业务技能大赛等大型赛事。此外，学校还加快现代学校制度建设，完成多个管理制度的制定修订工作。</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四、</w:t>
      </w:r>
      <w:r>
        <w:rPr>
          <w:rFonts w:ascii="黑体" w:eastAsia="黑体" w:hAnsi="仿宋" w:cs="仿宋_GB2312" w:hint="eastAsia"/>
          <w:sz w:val="32"/>
          <w:szCs w:val="32"/>
        </w:rPr>
        <w:t>2016</w:t>
      </w:r>
      <w:r>
        <w:rPr>
          <w:rFonts w:ascii="黑体" w:eastAsia="黑体" w:hAnsi="黑体" w:hint="eastAsia"/>
          <w:sz w:val="32"/>
          <w:szCs w:val="32"/>
        </w:rPr>
        <w:t>年决算收支总体情况</w:t>
      </w:r>
    </w:p>
    <w:p w:rsidR="00425D28" w:rsidRPr="00425D28" w:rsidRDefault="00425D28" w:rsidP="00425D28">
      <w:pPr>
        <w:adjustRightInd w:val="0"/>
        <w:snapToGrid w:val="0"/>
        <w:spacing w:line="620" w:lineRule="exact"/>
        <w:ind w:firstLineChars="200" w:firstLine="640"/>
        <w:rPr>
          <w:rFonts w:ascii="仿宋_GB2312" w:hAnsi="仿宋_GB2312"/>
          <w:sz w:val="32"/>
          <w:szCs w:val="32"/>
        </w:rPr>
      </w:pPr>
      <w:r w:rsidRPr="00425D28">
        <w:rPr>
          <w:rFonts w:ascii="仿宋_GB2312" w:hAnsi="仿宋_GB2312" w:hint="eastAsia"/>
          <w:sz w:val="32"/>
          <w:szCs w:val="32"/>
        </w:rPr>
        <w:t>2016</w:t>
      </w:r>
      <w:r w:rsidRPr="00425D28">
        <w:rPr>
          <w:rFonts w:ascii="仿宋_GB2312" w:hAnsi="仿宋_GB2312" w:hint="eastAsia"/>
          <w:sz w:val="32"/>
          <w:szCs w:val="32"/>
        </w:rPr>
        <w:t>年厦门城市职业学院年初结转和结余</w:t>
      </w:r>
      <w:r w:rsidRPr="00425D28">
        <w:rPr>
          <w:rFonts w:ascii="仿宋_GB2312" w:hAnsi="仿宋_GB2312" w:hint="eastAsia"/>
          <w:sz w:val="32"/>
          <w:szCs w:val="32"/>
        </w:rPr>
        <w:t xml:space="preserve"> 6757.77 </w:t>
      </w:r>
      <w:r w:rsidRPr="00425D28">
        <w:rPr>
          <w:rFonts w:ascii="仿宋_GB2312" w:hAnsi="仿宋_GB2312" w:hint="eastAsia"/>
          <w:sz w:val="32"/>
          <w:szCs w:val="32"/>
        </w:rPr>
        <w:t>万元，本年收入</w:t>
      </w:r>
      <w:r w:rsidRPr="00425D28">
        <w:rPr>
          <w:rFonts w:ascii="仿宋_GB2312" w:hAnsi="仿宋_GB2312" w:hint="eastAsia"/>
          <w:sz w:val="32"/>
          <w:szCs w:val="32"/>
        </w:rPr>
        <w:t xml:space="preserve"> 21726.81 </w:t>
      </w:r>
      <w:r w:rsidRPr="00425D28">
        <w:rPr>
          <w:rFonts w:ascii="仿宋_GB2312" w:hAnsi="仿宋_GB2312" w:hint="eastAsia"/>
          <w:sz w:val="32"/>
          <w:szCs w:val="32"/>
        </w:rPr>
        <w:t>万元，本年支出</w:t>
      </w:r>
      <w:r w:rsidRPr="00425D28">
        <w:rPr>
          <w:rFonts w:ascii="仿宋_GB2312" w:hAnsi="仿宋_GB2312" w:hint="eastAsia"/>
          <w:sz w:val="32"/>
          <w:szCs w:val="32"/>
        </w:rPr>
        <w:t xml:space="preserve"> 21048.25 </w:t>
      </w:r>
      <w:r w:rsidRPr="00425D28">
        <w:rPr>
          <w:rFonts w:ascii="仿宋_GB2312" w:hAnsi="仿宋_GB2312" w:hint="eastAsia"/>
          <w:sz w:val="32"/>
          <w:szCs w:val="32"/>
        </w:rPr>
        <w:t>万元，结余分配</w:t>
      </w:r>
      <w:r w:rsidRPr="00425D28">
        <w:rPr>
          <w:rFonts w:ascii="仿宋_GB2312" w:hAnsi="仿宋_GB2312" w:hint="eastAsia"/>
          <w:sz w:val="32"/>
          <w:szCs w:val="32"/>
        </w:rPr>
        <w:t xml:space="preserve"> 1151.07 </w:t>
      </w:r>
      <w:r w:rsidRPr="00425D28">
        <w:rPr>
          <w:rFonts w:ascii="仿宋_GB2312" w:hAnsi="仿宋_GB2312" w:hint="eastAsia"/>
          <w:sz w:val="32"/>
          <w:szCs w:val="32"/>
        </w:rPr>
        <w:t>万元，年末结转和结余</w:t>
      </w:r>
      <w:r w:rsidRPr="00425D28">
        <w:rPr>
          <w:rFonts w:ascii="仿宋_GB2312" w:hAnsi="仿宋_GB2312" w:hint="eastAsia"/>
          <w:sz w:val="32"/>
          <w:szCs w:val="32"/>
        </w:rPr>
        <w:t xml:space="preserve"> 6285.26 </w:t>
      </w:r>
      <w:r w:rsidRPr="00425D28">
        <w:rPr>
          <w:rFonts w:ascii="仿宋_GB2312" w:hAnsi="仿宋_GB2312" w:hint="eastAsia"/>
          <w:sz w:val="32"/>
          <w:szCs w:val="32"/>
        </w:rPr>
        <w:t>万元。</w:t>
      </w:r>
    </w:p>
    <w:p w:rsidR="00425D2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（一）</w:t>
      </w:r>
      <w:r w:rsidR="00425D28" w:rsidRPr="00425D28">
        <w:rPr>
          <w:rFonts w:ascii="仿宋_GB2312" w:hAnsi="仿宋_GB2312" w:hint="eastAsia"/>
          <w:sz w:val="32"/>
          <w:szCs w:val="32"/>
        </w:rPr>
        <w:t xml:space="preserve">2016 </w:t>
      </w:r>
      <w:r w:rsidR="00425D28" w:rsidRPr="00425D28">
        <w:rPr>
          <w:rFonts w:ascii="仿宋_GB2312" w:hAnsi="仿宋_GB2312" w:hint="eastAsia"/>
          <w:sz w:val="32"/>
          <w:szCs w:val="32"/>
        </w:rPr>
        <w:t>年部门决算总收入共计</w:t>
      </w:r>
      <w:r w:rsidR="00425D28" w:rsidRPr="00425D28">
        <w:rPr>
          <w:rFonts w:ascii="仿宋_GB2312" w:hAnsi="仿宋_GB2312" w:hint="eastAsia"/>
          <w:sz w:val="32"/>
          <w:szCs w:val="32"/>
        </w:rPr>
        <w:t xml:space="preserve"> 21726.81</w:t>
      </w:r>
      <w:r w:rsidR="00425D28" w:rsidRPr="00425D28">
        <w:rPr>
          <w:rFonts w:ascii="仿宋_GB2312" w:hAnsi="仿宋_GB2312" w:hint="eastAsia"/>
          <w:sz w:val="32"/>
          <w:szCs w:val="32"/>
        </w:rPr>
        <w:t>万元，比</w:t>
      </w:r>
      <w:r w:rsidR="00425D28" w:rsidRPr="00425D28">
        <w:rPr>
          <w:rFonts w:ascii="仿宋_GB2312" w:hAnsi="仿宋_GB2312" w:hint="eastAsia"/>
          <w:sz w:val="32"/>
          <w:szCs w:val="32"/>
        </w:rPr>
        <w:t>2015</w:t>
      </w:r>
      <w:r w:rsidR="00425D28" w:rsidRPr="00425D28">
        <w:rPr>
          <w:rFonts w:ascii="仿宋_GB2312" w:hAnsi="仿宋_GB2312" w:hint="eastAsia"/>
          <w:sz w:val="32"/>
          <w:szCs w:val="32"/>
        </w:rPr>
        <w:t>年决算数增加</w:t>
      </w:r>
      <w:r w:rsidR="00425D28" w:rsidRPr="00425D28">
        <w:rPr>
          <w:rFonts w:ascii="仿宋_GB2312" w:hAnsi="仿宋_GB2312" w:hint="eastAsia"/>
          <w:sz w:val="32"/>
          <w:szCs w:val="32"/>
        </w:rPr>
        <w:t xml:space="preserve"> 389.22  </w:t>
      </w:r>
      <w:r w:rsidR="00425D28" w:rsidRPr="00425D28">
        <w:rPr>
          <w:rFonts w:ascii="仿宋_GB2312" w:hAnsi="仿宋_GB2312" w:hint="eastAsia"/>
          <w:sz w:val="32"/>
          <w:szCs w:val="32"/>
        </w:rPr>
        <w:t>万元，增长</w:t>
      </w:r>
      <w:r w:rsidR="00425D28" w:rsidRPr="00425D28">
        <w:rPr>
          <w:rFonts w:ascii="仿宋_GB2312" w:hAnsi="仿宋_GB2312" w:hint="eastAsia"/>
          <w:sz w:val="32"/>
          <w:szCs w:val="32"/>
        </w:rPr>
        <w:t xml:space="preserve"> 1.82 </w:t>
      </w:r>
      <w:r w:rsidR="00425D28" w:rsidRPr="00425D28">
        <w:rPr>
          <w:rFonts w:ascii="仿宋_GB2312" w:hAnsi="仿宋_GB2312" w:hint="eastAsia"/>
          <w:sz w:val="32"/>
          <w:szCs w:val="32"/>
        </w:rPr>
        <w:t>％，具体情况如下：</w:t>
      </w:r>
      <w:r w:rsidRPr="00425D28">
        <w:rPr>
          <w:rFonts w:ascii="仿宋_GB2312" w:hAnsi="仿宋_GB2312"/>
          <w:sz w:val="32"/>
          <w:szCs w:val="32"/>
        </w:rPr>
        <w:t xml:space="preserve"> </w:t>
      </w:r>
    </w:p>
    <w:p w:rsidR="00D75EAF"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1.</w:t>
      </w:r>
      <w:r w:rsidR="00425D28" w:rsidRPr="00D75EAF">
        <w:rPr>
          <w:rFonts w:ascii="仿宋_GB2312" w:hAnsi="仿宋_GB2312" w:hint="eastAsia"/>
          <w:sz w:val="32"/>
          <w:szCs w:val="32"/>
        </w:rPr>
        <w:t>财政拨款收入</w:t>
      </w:r>
      <w:r w:rsidR="00425D28" w:rsidRPr="00D75EAF">
        <w:rPr>
          <w:rFonts w:ascii="仿宋_GB2312" w:hAnsi="仿宋_GB2312" w:hint="eastAsia"/>
          <w:sz w:val="32"/>
          <w:szCs w:val="32"/>
        </w:rPr>
        <w:t>16848.95</w:t>
      </w:r>
      <w:r w:rsidR="00425D28" w:rsidRPr="00D75EAF">
        <w:rPr>
          <w:rFonts w:ascii="仿宋_GB2312" w:hAnsi="仿宋_GB2312" w:hint="eastAsia"/>
          <w:sz w:val="32"/>
          <w:szCs w:val="32"/>
        </w:rPr>
        <w:t>万元。</w:t>
      </w:r>
      <w:r w:rsidRPr="00D75EAF">
        <w:rPr>
          <w:rFonts w:ascii="仿宋_GB2312" w:hAnsi="仿宋_GB2312"/>
          <w:sz w:val="32"/>
          <w:szCs w:val="32"/>
        </w:rPr>
        <w:t xml:space="preserve"> </w:t>
      </w:r>
      <w:r>
        <w:rPr>
          <w:rFonts w:ascii="仿宋_GB2312" w:hAnsi="仿宋"/>
          <w:sz w:val="32"/>
          <w:szCs w:val="32"/>
        </w:rPr>
        <w:t xml:space="preserve"> </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w:t>
      </w:r>
      <w:r w:rsidR="00425D28" w:rsidRPr="00D75EAF">
        <w:rPr>
          <w:rFonts w:ascii="仿宋_GB2312" w:hAnsi="仿宋_GB2312" w:hint="eastAsia"/>
          <w:sz w:val="32"/>
          <w:szCs w:val="32"/>
        </w:rPr>
        <w:t>事业收入</w:t>
      </w:r>
      <w:r w:rsidR="00425D28" w:rsidRPr="00D75EAF">
        <w:rPr>
          <w:rFonts w:ascii="仿宋_GB2312" w:hAnsi="仿宋_GB2312" w:hint="eastAsia"/>
          <w:sz w:val="32"/>
          <w:szCs w:val="32"/>
        </w:rPr>
        <w:t>4194.08</w:t>
      </w:r>
      <w:r w:rsidR="00425D28"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3.</w:t>
      </w:r>
      <w:r w:rsidR="00D75EAF" w:rsidRPr="00D75EAF">
        <w:rPr>
          <w:rFonts w:ascii="仿宋_GB2312" w:hAnsi="仿宋_GB2312" w:hint="eastAsia"/>
          <w:sz w:val="32"/>
          <w:szCs w:val="32"/>
        </w:rPr>
        <w:t>经营收入</w:t>
      </w:r>
      <w:r w:rsidR="00D75EAF" w:rsidRPr="00D75EAF">
        <w:rPr>
          <w:rFonts w:ascii="仿宋_GB2312" w:hAnsi="仿宋_GB2312" w:hint="eastAsia"/>
          <w:sz w:val="32"/>
          <w:szCs w:val="32"/>
        </w:rPr>
        <w:t>443.57</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4.</w:t>
      </w:r>
      <w:r w:rsidR="00D75EAF" w:rsidRPr="00D75EAF">
        <w:rPr>
          <w:rFonts w:ascii="仿宋_GB2312" w:hAnsi="仿宋_GB2312" w:hint="eastAsia"/>
          <w:sz w:val="32"/>
          <w:szCs w:val="32"/>
        </w:rPr>
        <w:t>上级补助收入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D75EAF" w:rsidRPr="00D75EAF">
        <w:rPr>
          <w:rFonts w:ascii="仿宋_GB2312" w:hAnsi="仿宋_GB2312" w:hint="eastAsia"/>
          <w:sz w:val="32"/>
          <w:szCs w:val="32"/>
        </w:rPr>
        <w:t>附属单位上缴收入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6.</w:t>
      </w:r>
      <w:r w:rsidR="00D75EAF" w:rsidRPr="00D75EAF">
        <w:rPr>
          <w:rFonts w:ascii="仿宋_GB2312" w:hAnsi="仿宋_GB2312" w:hint="eastAsia"/>
          <w:sz w:val="32"/>
          <w:szCs w:val="32"/>
        </w:rPr>
        <w:t>其他收入</w:t>
      </w:r>
      <w:r w:rsidR="00D75EAF" w:rsidRPr="00D75EAF">
        <w:rPr>
          <w:rFonts w:ascii="仿宋_GB2312" w:hAnsi="仿宋_GB2312" w:hint="eastAsia"/>
          <w:sz w:val="32"/>
          <w:szCs w:val="32"/>
        </w:rPr>
        <w:t>240.21</w:t>
      </w:r>
      <w:r w:rsidR="00D75EAF" w:rsidRPr="00D75EAF">
        <w:rPr>
          <w:rFonts w:ascii="仿宋_GB2312" w:hAnsi="仿宋_GB2312" w:hint="eastAsia"/>
          <w:sz w:val="32"/>
          <w:szCs w:val="32"/>
        </w:rPr>
        <w:t>万元。</w:t>
      </w:r>
    </w:p>
    <w:p w:rsidR="002D1F02" w:rsidRPr="00AB6E16"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（二）</w:t>
      </w:r>
      <w:r w:rsidR="00AB6E16" w:rsidRPr="00AB6E16">
        <w:rPr>
          <w:rFonts w:ascii="仿宋_GB2312" w:hAnsi="仿宋_GB2312" w:hint="eastAsia"/>
          <w:sz w:val="32"/>
          <w:szCs w:val="32"/>
        </w:rPr>
        <w:t xml:space="preserve">2016 </w:t>
      </w:r>
      <w:r w:rsidR="00AB6E16" w:rsidRPr="00AB6E16">
        <w:rPr>
          <w:rFonts w:ascii="仿宋_GB2312" w:hAnsi="仿宋_GB2312" w:hint="eastAsia"/>
          <w:sz w:val="32"/>
          <w:szCs w:val="32"/>
        </w:rPr>
        <w:t>年部门决算总支出</w:t>
      </w:r>
      <w:r w:rsidR="00AB6E16" w:rsidRPr="00AB6E16">
        <w:rPr>
          <w:rFonts w:ascii="仿宋_GB2312" w:hAnsi="仿宋_GB2312" w:hint="eastAsia"/>
          <w:sz w:val="32"/>
          <w:szCs w:val="32"/>
        </w:rPr>
        <w:t>21048.25</w:t>
      </w:r>
      <w:r w:rsidR="00AB6E16" w:rsidRPr="00AB6E16">
        <w:rPr>
          <w:rFonts w:ascii="仿宋_GB2312" w:hAnsi="仿宋_GB2312" w:hint="eastAsia"/>
          <w:sz w:val="32"/>
          <w:szCs w:val="32"/>
        </w:rPr>
        <w:t>万元，比</w:t>
      </w:r>
      <w:r w:rsidR="00AB6E16" w:rsidRPr="00AB6E16">
        <w:rPr>
          <w:rFonts w:ascii="仿宋_GB2312" w:hAnsi="仿宋_GB2312" w:hint="eastAsia"/>
          <w:sz w:val="32"/>
          <w:szCs w:val="32"/>
        </w:rPr>
        <w:t>2015</w:t>
      </w:r>
      <w:r w:rsidR="00AB6E16" w:rsidRPr="00AB6E16">
        <w:rPr>
          <w:rFonts w:ascii="仿宋_GB2312" w:hAnsi="仿宋_GB2312" w:hint="eastAsia"/>
          <w:sz w:val="32"/>
          <w:szCs w:val="32"/>
        </w:rPr>
        <w:t>年决算数增加</w:t>
      </w:r>
      <w:r w:rsidR="00AB6E16" w:rsidRPr="00AB6E16">
        <w:rPr>
          <w:rFonts w:ascii="仿宋_GB2312" w:hAnsi="仿宋_GB2312" w:hint="eastAsia"/>
          <w:sz w:val="32"/>
          <w:szCs w:val="32"/>
        </w:rPr>
        <w:t xml:space="preserve"> 3398.12 </w:t>
      </w:r>
      <w:r w:rsidR="00AB6E16" w:rsidRPr="00AB6E16">
        <w:rPr>
          <w:rFonts w:ascii="仿宋_GB2312" w:hAnsi="仿宋_GB2312" w:hint="eastAsia"/>
          <w:sz w:val="32"/>
          <w:szCs w:val="32"/>
        </w:rPr>
        <w:t>万元，增长</w:t>
      </w:r>
      <w:r w:rsidR="00AB6E16" w:rsidRPr="00AB6E16">
        <w:rPr>
          <w:rFonts w:ascii="仿宋_GB2312" w:hAnsi="仿宋_GB2312" w:hint="eastAsia"/>
          <w:sz w:val="32"/>
          <w:szCs w:val="32"/>
        </w:rPr>
        <w:t xml:space="preserve"> 19.25 </w:t>
      </w:r>
      <w:r w:rsidR="00AB6E16" w:rsidRPr="00AB6E16">
        <w:rPr>
          <w:rFonts w:ascii="仿宋_GB2312" w:hAnsi="仿宋_GB2312" w:hint="eastAsia"/>
          <w:sz w:val="32"/>
          <w:szCs w:val="32"/>
        </w:rPr>
        <w:t>％，具体情况如</w:t>
      </w:r>
      <w:r w:rsidR="00AB6E16" w:rsidRPr="00AB6E16">
        <w:rPr>
          <w:rFonts w:ascii="仿宋_GB2312" w:hAnsi="仿宋_GB2312" w:hint="eastAsia"/>
          <w:sz w:val="32"/>
          <w:szCs w:val="32"/>
        </w:rPr>
        <w:lastRenderedPageBreak/>
        <w:t>下：</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1.</w:t>
      </w:r>
      <w:r w:rsidR="00D52118" w:rsidRPr="00D52118">
        <w:rPr>
          <w:rFonts w:ascii="仿宋_GB2312" w:hAnsi="仿宋_GB2312" w:hint="eastAsia"/>
          <w:sz w:val="32"/>
          <w:szCs w:val="32"/>
        </w:rPr>
        <w:t>基本支出</w:t>
      </w:r>
      <w:r w:rsidR="00D52118" w:rsidRPr="00D52118">
        <w:rPr>
          <w:rFonts w:ascii="仿宋_GB2312" w:hAnsi="仿宋_GB2312" w:hint="eastAsia"/>
          <w:sz w:val="32"/>
          <w:szCs w:val="32"/>
        </w:rPr>
        <w:t>12616.07</w:t>
      </w:r>
      <w:r w:rsidR="00D52118" w:rsidRPr="00D52118">
        <w:rPr>
          <w:rFonts w:ascii="仿宋_GB2312" w:hAnsi="仿宋_GB2312" w:hint="eastAsia"/>
          <w:sz w:val="32"/>
          <w:szCs w:val="32"/>
        </w:rPr>
        <w:t>万元。其中，人员支出</w:t>
      </w:r>
      <w:r w:rsidR="00D52118" w:rsidRPr="00D52118">
        <w:rPr>
          <w:rFonts w:ascii="仿宋_GB2312" w:hAnsi="仿宋_GB2312" w:hint="eastAsia"/>
          <w:sz w:val="32"/>
          <w:szCs w:val="32"/>
        </w:rPr>
        <w:t>11381.70</w:t>
      </w:r>
      <w:r w:rsidR="00D52118" w:rsidRPr="00D52118">
        <w:rPr>
          <w:rFonts w:ascii="仿宋_GB2312" w:hAnsi="仿宋_GB2312" w:hint="eastAsia"/>
          <w:sz w:val="32"/>
          <w:szCs w:val="32"/>
        </w:rPr>
        <w:t>万元，公用支出</w:t>
      </w:r>
      <w:r w:rsidR="00D52118" w:rsidRPr="00D52118">
        <w:rPr>
          <w:rFonts w:ascii="仿宋_GB2312" w:hAnsi="仿宋_GB2312" w:hint="eastAsia"/>
          <w:sz w:val="32"/>
          <w:szCs w:val="32"/>
        </w:rPr>
        <w:t>1234.37</w:t>
      </w:r>
      <w:r w:rsidR="00D52118" w:rsidRPr="00D52118">
        <w:rPr>
          <w:rFonts w:ascii="仿宋_GB2312" w:hAnsi="仿宋_GB2312" w:hint="eastAsia"/>
          <w:sz w:val="32"/>
          <w:szCs w:val="32"/>
        </w:rPr>
        <w:t>万元。</w:t>
      </w:r>
    </w:p>
    <w:p w:rsidR="002D1F02" w:rsidRPr="00D52118" w:rsidRDefault="00D52118"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2.</w:t>
      </w:r>
      <w:r w:rsidRPr="00D52118">
        <w:rPr>
          <w:rFonts w:ascii="仿宋_GB2312" w:hAnsi="仿宋_GB2312" w:hint="eastAsia"/>
          <w:sz w:val="32"/>
          <w:szCs w:val="32"/>
        </w:rPr>
        <w:t>项目支出</w:t>
      </w:r>
      <w:r w:rsidRPr="00D52118">
        <w:rPr>
          <w:rFonts w:ascii="仿宋_GB2312" w:hAnsi="仿宋_GB2312" w:hint="eastAsia"/>
          <w:sz w:val="32"/>
          <w:szCs w:val="32"/>
        </w:rPr>
        <w:t>8186.50</w:t>
      </w:r>
      <w:r w:rsidRPr="00D52118">
        <w:rPr>
          <w:rFonts w:ascii="仿宋_GB2312" w:hAnsi="仿宋_GB2312" w:hint="eastAsia"/>
          <w:sz w:val="32"/>
          <w:szCs w:val="32"/>
        </w:rPr>
        <w:t>万元。</w:t>
      </w:r>
      <w:r w:rsidR="002D1F02" w:rsidRPr="00D52118">
        <w:rPr>
          <w:rFonts w:ascii="仿宋_GB2312" w:hAnsi="仿宋_GB2312"/>
          <w:sz w:val="32"/>
          <w:szCs w:val="32"/>
        </w:rPr>
        <w:br/>
      </w:r>
      <w:r w:rsidR="002D1F02">
        <w:rPr>
          <w:rFonts w:ascii="仿宋_GB2312" w:hAnsi="仿宋"/>
          <w:sz w:val="32"/>
          <w:szCs w:val="32"/>
        </w:rPr>
        <w:t xml:space="preserve">    3.</w:t>
      </w:r>
      <w:r w:rsidRPr="00D52118">
        <w:rPr>
          <w:rFonts w:ascii="仿宋_GB2312" w:hAnsi="仿宋_GB2312" w:hint="eastAsia"/>
          <w:sz w:val="32"/>
          <w:szCs w:val="32"/>
        </w:rPr>
        <w:t>上缴上级支出</w:t>
      </w:r>
      <w:r w:rsidRPr="00D52118">
        <w:rPr>
          <w:rFonts w:ascii="仿宋_GB2312" w:hAnsi="仿宋_GB2312" w:hint="eastAsia"/>
          <w:sz w:val="32"/>
          <w:szCs w:val="32"/>
        </w:rPr>
        <w:t>0</w:t>
      </w:r>
      <w:r w:rsidRPr="00D52118">
        <w:rPr>
          <w:rFonts w:ascii="仿宋_GB2312" w:hAnsi="仿宋_GB2312" w:hint="eastAsia"/>
          <w:sz w:val="32"/>
          <w:szCs w:val="32"/>
        </w:rPr>
        <w:t>万元</w:t>
      </w:r>
      <w:r>
        <w:rPr>
          <w:rFonts w:ascii="仿宋_GB2312" w:hAnsi="仿宋_GB2312" w:hint="eastAsia"/>
          <w:sz w:val="32"/>
          <w:szCs w:val="32"/>
        </w:rPr>
        <w:t>。</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4.</w:t>
      </w:r>
      <w:r w:rsidR="00D52118" w:rsidRPr="00D52118">
        <w:rPr>
          <w:rFonts w:ascii="仿宋_GB2312" w:hAnsi="仿宋_GB2312" w:hint="eastAsia"/>
          <w:sz w:val="32"/>
          <w:szCs w:val="32"/>
        </w:rPr>
        <w:t>经营支出</w:t>
      </w:r>
      <w:r w:rsidR="00D52118" w:rsidRPr="00D52118">
        <w:rPr>
          <w:rFonts w:ascii="仿宋_GB2312" w:hAnsi="仿宋_GB2312" w:hint="eastAsia"/>
          <w:sz w:val="32"/>
          <w:szCs w:val="32"/>
        </w:rPr>
        <w:t>245.68</w:t>
      </w:r>
      <w:r w:rsidR="00D52118" w:rsidRPr="00D52118">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4F4875" w:rsidRPr="004F4875">
        <w:rPr>
          <w:rFonts w:ascii="仿宋_GB2312" w:hAnsi="仿宋" w:hint="eastAsia"/>
          <w:sz w:val="32"/>
          <w:szCs w:val="32"/>
        </w:rPr>
        <w:t>对附属单位补助支出</w:t>
      </w:r>
      <w:r w:rsidR="004F4875" w:rsidRPr="004F4875">
        <w:rPr>
          <w:rFonts w:ascii="仿宋_GB2312" w:hAnsi="仿宋" w:hint="eastAsia"/>
          <w:sz w:val="32"/>
          <w:szCs w:val="32"/>
        </w:rPr>
        <w:t>0</w:t>
      </w:r>
      <w:r w:rsidR="004F4875" w:rsidRPr="004F4875">
        <w:rPr>
          <w:rFonts w:ascii="仿宋_GB2312" w:hAnsi="仿宋" w:hint="eastAsia"/>
          <w:sz w:val="32"/>
          <w:szCs w:val="32"/>
        </w:rPr>
        <w:t>万元。</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五、公共财政拨款支出决算情况</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2016</w:t>
      </w:r>
      <w:r>
        <w:rPr>
          <w:rFonts w:ascii="仿宋_GB2312" w:hAnsi="仿宋_GB2312"/>
          <w:sz w:val="32"/>
          <w:szCs w:val="32"/>
        </w:rPr>
        <w:t>年公共财政拨款支出</w:t>
      </w:r>
      <w:r w:rsidR="00474A8F">
        <w:rPr>
          <w:rFonts w:ascii="仿宋_GB2312" w:hAnsi="仿宋_GB2312" w:hint="eastAsia"/>
          <w:sz w:val="32"/>
          <w:szCs w:val="32"/>
        </w:rPr>
        <w:t>16228.69</w:t>
      </w:r>
      <w:r>
        <w:rPr>
          <w:rFonts w:ascii="仿宋_GB2312" w:hAnsi="仿宋_GB2312"/>
          <w:sz w:val="32"/>
          <w:szCs w:val="32"/>
        </w:rPr>
        <w:t>万元，比</w:t>
      </w:r>
      <w:r>
        <w:rPr>
          <w:rFonts w:ascii="仿宋_GB2312" w:hAnsi="仿宋"/>
          <w:sz w:val="32"/>
          <w:szCs w:val="32"/>
        </w:rPr>
        <w:t>2015</w:t>
      </w:r>
      <w:r>
        <w:rPr>
          <w:rFonts w:ascii="仿宋_GB2312" w:hAnsi="仿宋_GB2312"/>
          <w:sz w:val="32"/>
          <w:szCs w:val="32"/>
        </w:rPr>
        <w:t>年决算数增加</w:t>
      </w:r>
      <w:r w:rsidR="00474A8F">
        <w:rPr>
          <w:rFonts w:ascii="仿宋_GB2312" w:hAnsi="仿宋_GB2312" w:hint="eastAsia"/>
          <w:sz w:val="32"/>
          <w:szCs w:val="32"/>
        </w:rPr>
        <w:t xml:space="preserve">2215.74 </w:t>
      </w:r>
      <w:r>
        <w:rPr>
          <w:rFonts w:ascii="仿宋_GB2312" w:hAnsi="仿宋_GB2312"/>
          <w:sz w:val="32"/>
          <w:szCs w:val="32"/>
        </w:rPr>
        <w:t>万元，增长</w:t>
      </w:r>
      <w:r w:rsidR="00474A8F">
        <w:rPr>
          <w:rFonts w:ascii="仿宋_GB2312" w:hAnsi="仿宋_GB2312" w:hint="eastAsia"/>
          <w:sz w:val="32"/>
          <w:szCs w:val="32"/>
        </w:rPr>
        <w:t xml:space="preserve">15.81 </w:t>
      </w:r>
      <w:r>
        <w:rPr>
          <w:rFonts w:ascii="仿宋_GB2312" w:hAnsi="仿宋"/>
          <w:sz w:val="32"/>
          <w:szCs w:val="32"/>
        </w:rPr>
        <w:t>%</w:t>
      </w:r>
      <w:r>
        <w:rPr>
          <w:rFonts w:ascii="仿宋_GB2312" w:hAnsi="仿宋_GB2312"/>
          <w:sz w:val="32"/>
          <w:szCs w:val="32"/>
        </w:rPr>
        <w:t>，具体情况如下</w:t>
      </w:r>
      <w:r>
        <w:rPr>
          <w:rFonts w:ascii="仿宋_GB2312" w:hAnsi="仿宋"/>
          <w:sz w:val="32"/>
          <w:szCs w:val="32"/>
        </w:rPr>
        <w:t>(</w:t>
      </w:r>
      <w:r>
        <w:rPr>
          <w:rFonts w:ascii="仿宋_GB2312" w:hAnsi="仿宋_GB2312"/>
          <w:sz w:val="32"/>
          <w:szCs w:val="32"/>
        </w:rPr>
        <w:t>按项级科目分类统计</w:t>
      </w:r>
      <w:r>
        <w:rPr>
          <w:rFonts w:ascii="仿宋_GB2312" w:hAnsi="仿宋"/>
          <w:sz w:val="32"/>
          <w:szCs w:val="32"/>
        </w:rPr>
        <w:t>)</w:t>
      </w:r>
      <w:r>
        <w:rPr>
          <w:rFonts w:ascii="仿宋_GB2312" w:hAnsi="仿宋_GB2312"/>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（一）</w:t>
      </w:r>
      <w:r w:rsidR="00474A8F">
        <w:rPr>
          <w:rFonts w:ascii="仿宋_GB2312" w:hAnsi="仿宋" w:hint="eastAsia"/>
          <w:sz w:val="32"/>
          <w:szCs w:val="32"/>
        </w:rPr>
        <w:t>高等教育</w:t>
      </w:r>
      <w:r>
        <w:rPr>
          <w:rFonts w:ascii="仿宋_GB2312" w:hAnsi="仿宋"/>
          <w:sz w:val="32"/>
          <w:szCs w:val="32"/>
        </w:rPr>
        <w:t>（项级科目）</w:t>
      </w:r>
      <w:r w:rsidR="00474A8F">
        <w:rPr>
          <w:rFonts w:ascii="仿宋_GB2312" w:hAnsi="仿宋" w:hint="eastAsia"/>
          <w:sz w:val="32"/>
          <w:szCs w:val="32"/>
        </w:rPr>
        <w:t>3.89</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Pr>
          <w:rFonts w:ascii="仿宋_GB2312" w:hAnsi="仿宋"/>
          <w:sz w:val="32"/>
          <w:szCs w:val="32"/>
        </w:rPr>
        <w:t xml:space="preserve"> </w:t>
      </w:r>
      <w:r w:rsidR="008E5205">
        <w:rPr>
          <w:rFonts w:ascii="仿宋_GB2312" w:hAnsi="仿宋" w:hint="eastAsia"/>
          <w:sz w:val="32"/>
          <w:szCs w:val="32"/>
        </w:rPr>
        <w:t>6.43</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8E5205">
        <w:rPr>
          <w:rFonts w:ascii="仿宋_GB2312" w:hAnsi="仿宋" w:hint="eastAsia"/>
          <w:sz w:val="32"/>
          <w:szCs w:val="32"/>
        </w:rPr>
        <w:t>62.31</w:t>
      </w:r>
      <w:r>
        <w:rPr>
          <w:rFonts w:ascii="仿宋_GB2312" w:hAnsi="仿宋"/>
          <w:sz w:val="32"/>
          <w:szCs w:val="32"/>
        </w:rPr>
        <w:t xml:space="preserve"> %</w:t>
      </w:r>
      <w:r>
        <w:rPr>
          <w:rFonts w:ascii="仿宋_GB2312" w:hAnsi="仿宋_GB2312"/>
          <w:sz w:val="32"/>
          <w:szCs w:val="32"/>
        </w:rPr>
        <w:t>。主要原因</w:t>
      </w:r>
      <w:r w:rsidR="00B64D35">
        <w:rPr>
          <w:rFonts w:ascii="仿宋_GB2312" w:hAnsi="仿宋_GB2312" w:hint="eastAsia"/>
          <w:sz w:val="32"/>
          <w:szCs w:val="32"/>
        </w:rPr>
        <w:t>是</w:t>
      </w:r>
      <w:r w:rsidR="00B64D35">
        <w:rPr>
          <w:rFonts w:ascii="仿宋_GB2312" w:hAnsi="仿宋_GB2312" w:hint="eastAsia"/>
          <w:sz w:val="32"/>
          <w:szCs w:val="32"/>
        </w:rPr>
        <w:t>2016</w:t>
      </w:r>
      <w:r w:rsidR="00B64D35">
        <w:rPr>
          <w:rFonts w:ascii="仿宋_GB2312" w:hAnsi="仿宋_GB2312" w:hint="eastAsia"/>
          <w:sz w:val="32"/>
          <w:szCs w:val="32"/>
        </w:rPr>
        <w:t>年高等教育的拨款都是科研课题项目，相应列支的都是课题经费支出，</w:t>
      </w:r>
      <w:r w:rsidR="00B64D35">
        <w:rPr>
          <w:rFonts w:ascii="仿宋_GB2312" w:hAnsi="仿宋_GB2312" w:hint="eastAsia"/>
          <w:sz w:val="32"/>
          <w:szCs w:val="32"/>
        </w:rPr>
        <w:t>2015</w:t>
      </w:r>
      <w:r w:rsidR="00B64D35">
        <w:rPr>
          <w:rFonts w:ascii="仿宋_GB2312" w:hAnsi="仿宋_GB2312" w:hint="eastAsia"/>
          <w:sz w:val="32"/>
          <w:szCs w:val="32"/>
        </w:rPr>
        <w:t>年除了科研课题项目还有其他项目的拨款</w:t>
      </w:r>
      <w:r w:rsidR="00B64D35">
        <w:rPr>
          <w:rFonts w:ascii="仿宋_GB2312" w:hAnsi="仿宋" w:hint="eastAsia"/>
          <w:sz w:val="32"/>
          <w:szCs w:val="32"/>
        </w:rPr>
        <w:t>，相应的支出项目数也多</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（二）</w:t>
      </w:r>
      <w:r w:rsidR="00474A8F">
        <w:rPr>
          <w:rFonts w:ascii="仿宋_GB2312" w:hAnsi="仿宋" w:hint="eastAsia"/>
          <w:sz w:val="32"/>
          <w:szCs w:val="32"/>
        </w:rPr>
        <w:t>高等职业教育</w:t>
      </w:r>
      <w:r>
        <w:rPr>
          <w:rFonts w:ascii="仿宋_GB2312" w:hAnsi="仿宋"/>
          <w:sz w:val="32"/>
          <w:szCs w:val="32"/>
        </w:rPr>
        <w:t>（项级科目）</w:t>
      </w:r>
      <w:r w:rsidR="00474A8F">
        <w:rPr>
          <w:rFonts w:ascii="仿宋_GB2312" w:hAnsi="仿宋" w:hint="eastAsia"/>
          <w:sz w:val="32"/>
          <w:szCs w:val="32"/>
        </w:rPr>
        <w:t xml:space="preserve">13206.95 </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D15D6B">
        <w:rPr>
          <w:rFonts w:ascii="仿宋_GB2312" w:hAnsi="仿宋" w:hint="eastAsia"/>
          <w:sz w:val="32"/>
          <w:szCs w:val="32"/>
        </w:rPr>
        <w:t>2470.99</w:t>
      </w:r>
      <w:r>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D15D6B">
        <w:rPr>
          <w:rFonts w:ascii="仿宋_GB2312" w:hAnsi="仿宋" w:hint="eastAsia"/>
          <w:sz w:val="32"/>
          <w:szCs w:val="32"/>
        </w:rPr>
        <w:t>23.02</w:t>
      </w:r>
      <w:r>
        <w:rPr>
          <w:rFonts w:ascii="仿宋_GB2312" w:hAnsi="仿宋"/>
          <w:sz w:val="32"/>
          <w:szCs w:val="32"/>
        </w:rPr>
        <w:t xml:space="preserve"> %</w:t>
      </w:r>
      <w:r>
        <w:rPr>
          <w:rFonts w:ascii="仿宋_GB2312" w:hAnsi="仿宋_GB2312"/>
          <w:sz w:val="32"/>
          <w:szCs w:val="32"/>
        </w:rPr>
        <w:t>。主要原因是</w:t>
      </w:r>
      <w:r w:rsidR="00171222">
        <w:rPr>
          <w:rFonts w:ascii="仿宋_GB2312" w:hAnsi="仿宋_GB2312" w:hint="eastAsia"/>
          <w:sz w:val="32"/>
          <w:szCs w:val="32"/>
        </w:rPr>
        <w:t>部分项目如</w:t>
      </w:r>
      <w:r w:rsidR="0038289C" w:rsidRPr="0038289C">
        <w:rPr>
          <w:rFonts w:ascii="仿宋_GB2312" w:hAnsi="仿宋_GB2312" w:hint="eastAsia"/>
          <w:sz w:val="32"/>
          <w:szCs w:val="32"/>
        </w:rPr>
        <w:t>示范性现代职业院校建设专项</w:t>
      </w:r>
      <w:r w:rsidR="00171222">
        <w:rPr>
          <w:rFonts w:ascii="仿宋_GB2312" w:hAnsi="仿宋_GB2312" w:hint="eastAsia"/>
          <w:sz w:val="32"/>
          <w:szCs w:val="32"/>
        </w:rPr>
        <w:t>因</w:t>
      </w:r>
      <w:r w:rsidR="0038289C">
        <w:rPr>
          <w:rFonts w:ascii="仿宋_GB2312" w:hAnsi="仿宋_GB2312" w:hint="eastAsia"/>
          <w:sz w:val="32"/>
          <w:szCs w:val="32"/>
        </w:rPr>
        <w:t>立项通知在</w:t>
      </w:r>
      <w:r w:rsidR="0038289C">
        <w:rPr>
          <w:rFonts w:ascii="仿宋_GB2312" w:hAnsi="仿宋_GB2312" w:hint="eastAsia"/>
          <w:sz w:val="32"/>
          <w:szCs w:val="32"/>
        </w:rPr>
        <w:t>2016</w:t>
      </w:r>
      <w:r w:rsidR="0038289C">
        <w:rPr>
          <w:rFonts w:ascii="仿宋_GB2312" w:hAnsi="仿宋_GB2312" w:hint="eastAsia"/>
          <w:sz w:val="32"/>
          <w:szCs w:val="32"/>
        </w:rPr>
        <w:t>年</w:t>
      </w:r>
      <w:r w:rsidR="0038289C">
        <w:rPr>
          <w:rFonts w:ascii="仿宋_GB2312" w:hAnsi="仿宋_GB2312" w:hint="eastAsia"/>
          <w:sz w:val="32"/>
          <w:szCs w:val="32"/>
        </w:rPr>
        <w:t>1</w:t>
      </w:r>
      <w:r w:rsidR="0038289C">
        <w:rPr>
          <w:rFonts w:ascii="仿宋_GB2312" w:hAnsi="仿宋_GB2312" w:hint="eastAsia"/>
          <w:sz w:val="32"/>
          <w:szCs w:val="32"/>
        </w:rPr>
        <w:t>月收到，该项目的支出</w:t>
      </w:r>
      <w:r w:rsidR="00171222">
        <w:rPr>
          <w:rFonts w:ascii="仿宋_GB2312" w:hAnsi="仿宋_GB2312" w:hint="eastAsia"/>
          <w:sz w:val="32"/>
          <w:szCs w:val="32"/>
        </w:rPr>
        <w:t>列支在</w:t>
      </w:r>
      <w:r w:rsidR="00171222">
        <w:rPr>
          <w:rFonts w:ascii="仿宋_GB2312" w:hAnsi="仿宋_GB2312" w:hint="eastAsia"/>
          <w:sz w:val="32"/>
          <w:szCs w:val="32"/>
        </w:rPr>
        <w:t>2016</w:t>
      </w:r>
      <w:r w:rsidR="00171222">
        <w:rPr>
          <w:rFonts w:ascii="仿宋_GB2312" w:hAnsi="仿宋_GB2312" w:hint="eastAsia"/>
          <w:sz w:val="32"/>
          <w:szCs w:val="32"/>
        </w:rPr>
        <w:t>年；</w:t>
      </w:r>
      <w:r w:rsidR="0038289C" w:rsidRPr="0038289C">
        <w:rPr>
          <w:rFonts w:ascii="仿宋_GB2312" w:hAnsi="仿宋_GB2312" w:hint="eastAsia"/>
          <w:sz w:val="32"/>
          <w:szCs w:val="32"/>
        </w:rPr>
        <w:t>补缴</w:t>
      </w:r>
      <w:r w:rsidR="0038289C" w:rsidRPr="0038289C">
        <w:rPr>
          <w:rFonts w:ascii="仿宋_GB2312" w:hAnsi="仿宋_GB2312" w:hint="eastAsia"/>
          <w:sz w:val="32"/>
          <w:szCs w:val="32"/>
        </w:rPr>
        <w:t>2014</w:t>
      </w:r>
      <w:r w:rsidR="0038289C" w:rsidRPr="0038289C">
        <w:rPr>
          <w:rFonts w:ascii="仿宋_GB2312" w:hAnsi="仿宋_GB2312" w:hint="eastAsia"/>
          <w:sz w:val="32"/>
          <w:szCs w:val="32"/>
        </w:rPr>
        <w:t>年</w:t>
      </w:r>
      <w:r w:rsidR="0038289C" w:rsidRPr="0038289C">
        <w:rPr>
          <w:rFonts w:ascii="仿宋_GB2312" w:hAnsi="仿宋_GB2312" w:hint="eastAsia"/>
          <w:sz w:val="32"/>
          <w:szCs w:val="32"/>
        </w:rPr>
        <w:t>10</w:t>
      </w:r>
      <w:r w:rsidR="0038289C" w:rsidRPr="0038289C">
        <w:rPr>
          <w:rFonts w:ascii="仿宋_GB2312" w:hAnsi="仿宋_GB2312" w:hint="eastAsia"/>
          <w:sz w:val="32"/>
          <w:szCs w:val="32"/>
        </w:rPr>
        <w:t>月至</w:t>
      </w:r>
      <w:r w:rsidR="0038289C" w:rsidRPr="0038289C">
        <w:rPr>
          <w:rFonts w:ascii="仿宋_GB2312" w:hAnsi="仿宋_GB2312" w:hint="eastAsia"/>
          <w:sz w:val="32"/>
          <w:szCs w:val="32"/>
        </w:rPr>
        <w:t>2015</w:t>
      </w:r>
      <w:r w:rsidR="0038289C" w:rsidRPr="0038289C">
        <w:rPr>
          <w:rFonts w:ascii="仿宋_GB2312" w:hAnsi="仿宋_GB2312" w:hint="eastAsia"/>
          <w:sz w:val="32"/>
          <w:szCs w:val="32"/>
        </w:rPr>
        <w:t>年</w:t>
      </w:r>
      <w:r w:rsidR="0038289C" w:rsidRPr="0038289C">
        <w:rPr>
          <w:rFonts w:ascii="仿宋_GB2312" w:hAnsi="仿宋_GB2312" w:hint="eastAsia"/>
          <w:sz w:val="32"/>
          <w:szCs w:val="32"/>
        </w:rPr>
        <w:t>12</w:t>
      </w:r>
      <w:r w:rsidR="0038289C" w:rsidRPr="0038289C">
        <w:rPr>
          <w:rFonts w:ascii="仿宋_GB2312" w:hAnsi="仿宋_GB2312" w:hint="eastAsia"/>
          <w:sz w:val="32"/>
          <w:szCs w:val="32"/>
        </w:rPr>
        <w:t>月</w:t>
      </w:r>
      <w:r w:rsidR="0038289C">
        <w:rPr>
          <w:rFonts w:ascii="仿宋_GB2312" w:hAnsi="仿宋_GB2312" w:hint="eastAsia"/>
          <w:sz w:val="32"/>
          <w:szCs w:val="32"/>
        </w:rPr>
        <w:t>的</w:t>
      </w:r>
      <w:r w:rsidR="0038289C" w:rsidRPr="0038289C">
        <w:rPr>
          <w:rFonts w:ascii="仿宋_GB2312" w:hAnsi="仿宋_GB2312" w:hint="eastAsia"/>
          <w:sz w:val="32"/>
          <w:szCs w:val="32"/>
        </w:rPr>
        <w:t>基本养老保险</w:t>
      </w:r>
      <w:r w:rsidR="0038289C">
        <w:rPr>
          <w:rFonts w:ascii="仿宋_GB2312" w:hAnsi="仿宋_GB2312" w:hint="eastAsia"/>
          <w:sz w:val="32"/>
          <w:szCs w:val="32"/>
        </w:rPr>
        <w:t>、</w:t>
      </w:r>
      <w:r w:rsidR="0038289C" w:rsidRPr="0038289C">
        <w:rPr>
          <w:rFonts w:ascii="仿宋_GB2312" w:hAnsi="仿宋_GB2312" w:hint="eastAsia"/>
          <w:sz w:val="32"/>
          <w:szCs w:val="32"/>
        </w:rPr>
        <w:t>缴交职业年金</w:t>
      </w:r>
      <w:r w:rsidR="00171222">
        <w:rPr>
          <w:rFonts w:ascii="仿宋_GB2312" w:hAnsi="仿宋_GB2312" w:hint="eastAsia"/>
          <w:sz w:val="32"/>
          <w:szCs w:val="32"/>
        </w:rPr>
        <w:t>及</w:t>
      </w:r>
      <w:r w:rsidR="0038289C" w:rsidRPr="0038289C">
        <w:rPr>
          <w:rFonts w:ascii="仿宋_GB2312" w:hAnsi="仿宋_GB2312" w:hint="eastAsia"/>
          <w:sz w:val="32"/>
          <w:szCs w:val="32"/>
        </w:rPr>
        <w:t>工资标准调整基本工资</w:t>
      </w:r>
      <w:r w:rsidR="00171222">
        <w:rPr>
          <w:rFonts w:ascii="仿宋_GB2312" w:hAnsi="仿宋_GB2312" w:hint="eastAsia"/>
          <w:sz w:val="32"/>
          <w:szCs w:val="32"/>
        </w:rPr>
        <w:t>引起的增资</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lastRenderedPageBreak/>
        <w:t>（三）</w:t>
      </w:r>
      <w:r w:rsidR="00474A8F">
        <w:rPr>
          <w:rFonts w:ascii="仿宋_GB2312" w:hAnsi="仿宋" w:hint="eastAsia"/>
          <w:sz w:val="32"/>
          <w:szCs w:val="32"/>
        </w:rPr>
        <w:t>其他职业教育支出</w:t>
      </w:r>
      <w:r>
        <w:rPr>
          <w:rFonts w:ascii="仿宋_GB2312" w:hAnsi="仿宋"/>
          <w:sz w:val="32"/>
          <w:szCs w:val="32"/>
        </w:rPr>
        <w:t>（项级科目）</w:t>
      </w:r>
      <w:r w:rsidR="00474A8F">
        <w:rPr>
          <w:rFonts w:ascii="仿宋_GB2312" w:hAnsi="仿宋" w:hint="eastAsia"/>
          <w:sz w:val="32"/>
          <w:szCs w:val="32"/>
        </w:rPr>
        <w:t>87.62</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D15D6B">
        <w:rPr>
          <w:rFonts w:ascii="仿宋_GB2312" w:hAnsi="仿宋" w:hint="eastAsia"/>
          <w:sz w:val="32"/>
          <w:szCs w:val="32"/>
        </w:rPr>
        <w:t>84.62</w:t>
      </w:r>
      <w:r>
        <w:rPr>
          <w:rFonts w:ascii="仿宋_GB2312" w:hAnsi="仿宋"/>
          <w:sz w:val="32"/>
          <w:szCs w:val="32"/>
        </w:rPr>
        <w:t xml:space="preserve"> </w:t>
      </w:r>
      <w:r>
        <w:rPr>
          <w:rFonts w:ascii="仿宋_GB2312" w:hAnsi="仿宋_GB2312"/>
          <w:sz w:val="32"/>
          <w:szCs w:val="32"/>
        </w:rPr>
        <w:t>万元，增长</w:t>
      </w:r>
      <w:r w:rsidR="00D15D6B">
        <w:rPr>
          <w:rFonts w:ascii="仿宋_GB2312" w:hAnsi="仿宋_GB2312" w:hint="eastAsia"/>
          <w:sz w:val="32"/>
          <w:szCs w:val="32"/>
        </w:rPr>
        <w:t>2820.67</w:t>
      </w:r>
      <w:r>
        <w:rPr>
          <w:rFonts w:ascii="仿宋_GB2312" w:hAnsi="仿宋"/>
          <w:sz w:val="32"/>
          <w:szCs w:val="32"/>
        </w:rPr>
        <w:t xml:space="preserve">  %</w:t>
      </w:r>
      <w:r>
        <w:rPr>
          <w:rFonts w:ascii="仿宋_GB2312" w:hAnsi="仿宋_GB2312"/>
          <w:sz w:val="32"/>
          <w:szCs w:val="32"/>
        </w:rPr>
        <w:t>。主要原因是</w:t>
      </w:r>
      <w:r w:rsidR="00B01EBC" w:rsidRPr="00B01EBC">
        <w:rPr>
          <w:rFonts w:ascii="仿宋_GB2312" w:hAnsi="仿宋_GB2312" w:hint="eastAsia"/>
          <w:sz w:val="32"/>
          <w:szCs w:val="32"/>
        </w:rPr>
        <w:t>2015</w:t>
      </w:r>
      <w:r w:rsidR="00B01EBC" w:rsidRPr="00B01EBC">
        <w:rPr>
          <w:rFonts w:ascii="仿宋_GB2312" w:hAnsi="仿宋_GB2312" w:hint="eastAsia"/>
          <w:sz w:val="32"/>
          <w:szCs w:val="32"/>
        </w:rPr>
        <w:t>年第二批省级职业教育专项经费</w:t>
      </w:r>
      <w:r w:rsidR="00B01EBC">
        <w:rPr>
          <w:rFonts w:ascii="仿宋_GB2312" w:hAnsi="仿宋_GB2312" w:hint="eastAsia"/>
          <w:sz w:val="32"/>
          <w:szCs w:val="32"/>
        </w:rPr>
        <w:t>项目于</w:t>
      </w:r>
      <w:r w:rsidR="00B01EBC">
        <w:rPr>
          <w:rFonts w:ascii="仿宋_GB2312" w:hAnsi="仿宋_GB2312" w:hint="eastAsia"/>
          <w:sz w:val="32"/>
          <w:szCs w:val="32"/>
        </w:rPr>
        <w:t>2016</w:t>
      </w:r>
      <w:r w:rsidR="00B01EBC">
        <w:rPr>
          <w:rFonts w:ascii="仿宋_GB2312" w:hAnsi="仿宋_GB2312" w:hint="eastAsia"/>
          <w:sz w:val="32"/>
          <w:szCs w:val="32"/>
        </w:rPr>
        <w:t>年完成，支出列支在</w:t>
      </w:r>
      <w:r w:rsidR="00B01EBC">
        <w:rPr>
          <w:rFonts w:ascii="仿宋_GB2312" w:hAnsi="仿宋_GB2312" w:hint="eastAsia"/>
          <w:sz w:val="32"/>
          <w:szCs w:val="32"/>
        </w:rPr>
        <w:t>2016</w:t>
      </w:r>
      <w:r w:rsidR="00B01EBC">
        <w:rPr>
          <w:rFonts w:ascii="仿宋_GB2312" w:hAnsi="仿宋_GB2312" w:hint="eastAsia"/>
          <w:sz w:val="32"/>
          <w:szCs w:val="32"/>
        </w:rPr>
        <w:t>年</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四</w:t>
      </w:r>
      <w:r>
        <w:rPr>
          <w:rFonts w:ascii="仿宋_GB2312" w:hAnsi="仿宋_GB2312"/>
          <w:sz w:val="32"/>
          <w:szCs w:val="32"/>
        </w:rPr>
        <w:t>）</w:t>
      </w:r>
      <w:r>
        <w:rPr>
          <w:rFonts w:ascii="仿宋_GB2312" w:hAnsi="仿宋" w:hint="eastAsia"/>
          <w:sz w:val="32"/>
          <w:szCs w:val="32"/>
        </w:rPr>
        <w:t>其他教育费附件安排的支出</w:t>
      </w:r>
      <w:r>
        <w:rPr>
          <w:rFonts w:ascii="仿宋_GB2312" w:hAnsi="仿宋"/>
          <w:sz w:val="32"/>
          <w:szCs w:val="32"/>
        </w:rPr>
        <w:t>（项级科目）</w:t>
      </w:r>
      <w:r>
        <w:rPr>
          <w:rFonts w:ascii="仿宋_GB2312" w:hAnsi="仿宋" w:hint="eastAsia"/>
          <w:sz w:val="32"/>
          <w:szCs w:val="32"/>
        </w:rPr>
        <w:t>1193.01</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sidR="00D15D6B">
        <w:rPr>
          <w:rFonts w:ascii="仿宋_GB2312" w:hAnsi="仿宋_GB2312" w:hint="eastAsia"/>
          <w:sz w:val="32"/>
          <w:szCs w:val="32"/>
        </w:rPr>
        <w:t>745.94</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D15D6B">
        <w:rPr>
          <w:rFonts w:ascii="仿宋_GB2312" w:hAnsi="仿宋" w:hint="eastAsia"/>
          <w:sz w:val="32"/>
          <w:szCs w:val="32"/>
        </w:rPr>
        <w:t>38.47</w:t>
      </w:r>
      <w:r>
        <w:rPr>
          <w:rFonts w:ascii="仿宋_GB2312" w:hAnsi="仿宋"/>
          <w:sz w:val="32"/>
          <w:szCs w:val="32"/>
        </w:rPr>
        <w:t xml:space="preserve"> %</w:t>
      </w:r>
      <w:r>
        <w:rPr>
          <w:rFonts w:ascii="仿宋_GB2312" w:hAnsi="仿宋_GB2312"/>
          <w:sz w:val="32"/>
          <w:szCs w:val="32"/>
        </w:rPr>
        <w:t>。主要原因是</w:t>
      </w:r>
      <w:r w:rsidR="00833D24">
        <w:rPr>
          <w:rFonts w:ascii="仿宋_GB2312" w:hAnsi="仿宋" w:hint="eastAsia"/>
          <w:sz w:val="32"/>
          <w:szCs w:val="32"/>
        </w:rPr>
        <w:t>部分项目</w:t>
      </w:r>
      <w:r w:rsidR="00833D24">
        <w:rPr>
          <w:rFonts w:ascii="仿宋_GB2312" w:hAnsi="仿宋" w:hint="eastAsia"/>
          <w:sz w:val="32"/>
          <w:szCs w:val="32"/>
        </w:rPr>
        <w:t>2017</w:t>
      </w:r>
      <w:r w:rsidR="00833D24">
        <w:rPr>
          <w:rFonts w:ascii="仿宋_GB2312" w:hAnsi="仿宋" w:hint="eastAsia"/>
          <w:sz w:val="32"/>
          <w:szCs w:val="32"/>
        </w:rPr>
        <w:t>年完成</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五</w:t>
      </w:r>
      <w:r>
        <w:rPr>
          <w:rFonts w:ascii="仿宋_GB2312" w:hAnsi="仿宋_GB2312"/>
          <w:sz w:val="32"/>
          <w:szCs w:val="32"/>
        </w:rPr>
        <w:t>）</w:t>
      </w:r>
      <w:r>
        <w:rPr>
          <w:rFonts w:ascii="仿宋_GB2312" w:hAnsi="仿宋" w:hint="eastAsia"/>
          <w:sz w:val="32"/>
          <w:szCs w:val="32"/>
        </w:rPr>
        <w:t>其他教育支出</w:t>
      </w:r>
      <w:r>
        <w:rPr>
          <w:rFonts w:ascii="仿宋_GB2312" w:hAnsi="仿宋"/>
          <w:sz w:val="32"/>
          <w:szCs w:val="32"/>
        </w:rPr>
        <w:t>（项级科目）</w:t>
      </w:r>
      <w:r w:rsidR="00553612">
        <w:rPr>
          <w:rFonts w:ascii="仿宋_GB2312" w:hAnsi="仿宋" w:hint="eastAsia"/>
          <w:sz w:val="32"/>
          <w:szCs w:val="32"/>
        </w:rPr>
        <w:t>105.19</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sidR="00D15D6B">
        <w:rPr>
          <w:rFonts w:ascii="仿宋_GB2312" w:hAnsi="仿宋_GB2312" w:hint="eastAsia"/>
          <w:sz w:val="32"/>
          <w:szCs w:val="32"/>
        </w:rPr>
        <w:t>105.19</w:t>
      </w:r>
      <w:r w:rsidR="00D15D6B">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D15D6B">
        <w:rPr>
          <w:rFonts w:ascii="仿宋_GB2312" w:hAnsi="仿宋" w:hint="eastAsia"/>
          <w:sz w:val="32"/>
          <w:szCs w:val="32"/>
        </w:rPr>
        <w:t>100</w:t>
      </w:r>
      <w:r>
        <w:rPr>
          <w:rFonts w:ascii="仿宋_GB2312" w:hAnsi="仿宋"/>
          <w:sz w:val="32"/>
          <w:szCs w:val="32"/>
        </w:rPr>
        <w:t xml:space="preserve"> %</w:t>
      </w:r>
      <w:r>
        <w:rPr>
          <w:rFonts w:ascii="仿宋_GB2312" w:hAnsi="仿宋_GB2312"/>
          <w:sz w:val="32"/>
          <w:szCs w:val="32"/>
        </w:rPr>
        <w:t>。主要原因是</w:t>
      </w:r>
      <w:r w:rsidR="00107C85">
        <w:rPr>
          <w:rFonts w:ascii="仿宋_GB2312" w:hAnsi="仿宋_GB2312" w:hint="eastAsia"/>
          <w:sz w:val="32"/>
          <w:szCs w:val="32"/>
        </w:rPr>
        <w:t>台风莫兰蒂</w:t>
      </w:r>
      <w:r w:rsidR="00107C85">
        <w:rPr>
          <w:rFonts w:ascii="仿宋_GB2312" w:hAnsi="仿宋" w:hint="eastAsia"/>
          <w:sz w:val="32"/>
          <w:szCs w:val="32"/>
        </w:rPr>
        <w:t>灾后恢复重建支出</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六</w:t>
      </w:r>
      <w:r>
        <w:rPr>
          <w:rFonts w:ascii="仿宋_GB2312" w:hAnsi="仿宋_GB2312"/>
          <w:sz w:val="32"/>
          <w:szCs w:val="32"/>
        </w:rPr>
        <w:t>）</w:t>
      </w:r>
      <w:r w:rsidR="00553612">
        <w:rPr>
          <w:rFonts w:ascii="仿宋_GB2312" w:hAnsi="仿宋" w:hint="eastAsia"/>
          <w:sz w:val="32"/>
          <w:szCs w:val="32"/>
        </w:rPr>
        <w:t>事业单位离退休</w:t>
      </w:r>
      <w:r>
        <w:rPr>
          <w:rFonts w:ascii="仿宋_GB2312" w:hAnsi="仿宋"/>
          <w:sz w:val="32"/>
          <w:szCs w:val="32"/>
        </w:rPr>
        <w:t>（项级科目）</w:t>
      </w:r>
      <w:r w:rsidR="00553612">
        <w:rPr>
          <w:rFonts w:ascii="仿宋_GB2312" w:hAnsi="仿宋" w:hint="eastAsia"/>
          <w:sz w:val="32"/>
          <w:szCs w:val="32"/>
        </w:rPr>
        <w:t>251.61</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Pr>
          <w:rFonts w:ascii="仿宋_GB2312" w:hAnsi="仿宋"/>
          <w:sz w:val="32"/>
          <w:szCs w:val="32"/>
        </w:rPr>
        <w:t xml:space="preserve"> </w:t>
      </w:r>
      <w:r w:rsidR="00D15D6B">
        <w:rPr>
          <w:rFonts w:ascii="仿宋_GB2312" w:hAnsi="仿宋" w:hint="eastAsia"/>
          <w:sz w:val="32"/>
          <w:szCs w:val="32"/>
        </w:rPr>
        <w:t>680.96</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D15D6B">
        <w:rPr>
          <w:rFonts w:ascii="仿宋_GB2312" w:hAnsi="仿宋" w:hint="eastAsia"/>
          <w:sz w:val="32"/>
          <w:szCs w:val="32"/>
        </w:rPr>
        <w:t>73.02</w:t>
      </w:r>
      <w:r>
        <w:rPr>
          <w:rFonts w:ascii="仿宋_GB2312" w:hAnsi="仿宋"/>
          <w:sz w:val="32"/>
          <w:szCs w:val="32"/>
        </w:rPr>
        <w:t xml:space="preserve"> %</w:t>
      </w:r>
      <w:r>
        <w:rPr>
          <w:rFonts w:ascii="仿宋_GB2312" w:hAnsi="仿宋_GB2312"/>
          <w:sz w:val="32"/>
          <w:szCs w:val="32"/>
        </w:rPr>
        <w:t>。主要原因是</w:t>
      </w:r>
      <w:r w:rsidR="00107C85">
        <w:rPr>
          <w:rFonts w:ascii="仿宋_GB2312" w:hAnsi="仿宋_GB2312" w:hint="eastAsia"/>
          <w:sz w:val="32"/>
          <w:szCs w:val="32"/>
        </w:rPr>
        <w:t>根据社保处通知，</w:t>
      </w:r>
      <w:r w:rsidR="00162EE6">
        <w:rPr>
          <w:rFonts w:ascii="仿宋_GB2312" w:hAnsi="仿宋_GB2312" w:hint="eastAsia"/>
          <w:sz w:val="32"/>
          <w:szCs w:val="32"/>
        </w:rPr>
        <w:t>2</w:t>
      </w:r>
      <w:r w:rsidR="00162EE6" w:rsidRPr="00F7016D">
        <w:rPr>
          <w:rFonts w:ascii="仿宋_GB2312" w:hAnsi="仿宋_GB2312" w:hint="eastAsia"/>
          <w:sz w:val="32"/>
          <w:szCs w:val="32"/>
        </w:rPr>
        <w:t>016</w:t>
      </w:r>
      <w:r w:rsidR="00162EE6" w:rsidRPr="00F7016D">
        <w:rPr>
          <w:rFonts w:ascii="仿宋_GB2312" w:hAnsi="仿宋_GB2312" w:hint="eastAsia"/>
          <w:sz w:val="32"/>
          <w:szCs w:val="32"/>
        </w:rPr>
        <w:t>年</w:t>
      </w:r>
      <w:r w:rsidR="00E405D0">
        <w:rPr>
          <w:rFonts w:ascii="仿宋_GB2312" w:hAnsi="仿宋_GB2312" w:hint="eastAsia"/>
          <w:sz w:val="32"/>
          <w:szCs w:val="32"/>
        </w:rPr>
        <w:t>我校</w:t>
      </w:r>
      <w:r w:rsidR="00162EE6">
        <w:rPr>
          <w:rFonts w:ascii="仿宋_GB2312" w:hAnsi="仿宋_GB2312" w:hint="eastAsia"/>
          <w:sz w:val="32"/>
          <w:szCs w:val="32"/>
        </w:rPr>
        <w:t>退休</w:t>
      </w:r>
      <w:r w:rsidR="00162EE6" w:rsidRPr="00F7016D">
        <w:rPr>
          <w:rFonts w:ascii="仿宋_GB2312" w:hAnsi="仿宋_GB2312" w:hint="eastAsia"/>
          <w:sz w:val="32"/>
          <w:szCs w:val="32"/>
        </w:rPr>
        <w:t>人员</w:t>
      </w:r>
      <w:r w:rsidR="00162EE6">
        <w:rPr>
          <w:rFonts w:ascii="仿宋_GB2312" w:hAnsi="仿宋_GB2312" w:hint="eastAsia"/>
          <w:sz w:val="32"/>
          <w:szCs w:val="32"/>
        </w:rPr>
        <w:t>工资由</w:t>
      </w:r>
      <w:r w:rsidR="00162EE6" w:rsidRPr="00F7016D">
        <w:rPr>
          <w:rFonts w:ascii="仿宋_GB2312" w:hAnsi="仿宋_GB2312" w:hint="eastAsia"/>
          <w:sz w:val="32"/>
          <w:szCs w:val="32"/>
        </w:rPr>
        <w:t>社保支付</w:t>
      </w:r>
      <w:r w:rsidR="00162EE6">
        <w:rPr>
          <w:rFonts w:ascii="仿宋_GB2312" w:hAnsi="仿宋_GB2312" w:hint="eastAsia"/>
          <w:sz w:val="32"/>
          <w:szCs w:val="32"/>
        </w:rPr>
        <w:t>列支，不在我校体现支出</w:t>
      </w:r>
      <w:r w:rsidR="00162EE6" w:rsidRPr="00F7016D">
        <w:rPr>
          <w:rFonts w:ascii="仿宋_GB2312" w:hAnsi="仿宋_GB2312"/>
          <w:sz w:val="32"/>
          <w:szCs w:val="32"/>
        </w:rPr>
        <w:t>。</w:t>
      </w:r>
    </w:p>
    <w:p w:rsidR="00553612" w:rsidRPr="00A62229" w:rsidRDefault="00553612" w:rsidP="00A62229">
      <w:pPr>
        <w:spacing w:line="500" w:lineRule="exact"/>
        <w:ind w:firstLineChars="100" w:firstLine="320"/>
        <w:jc w:val="left"/>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七</w:t>
      </w:r>
      <w:r>
        <w:rPr>
          <w:rFonts w:ascii="仿宋_GB2312" w:hAnsi="仿宋_GB2312"/>
          <w:sz w:val="32"/>
          <w:szCs w:val="32"/>
        </w:rPr>
        <w:t>）</w:t>
      </w:r>
      <w:r w:rsidR="003B4768">
        <w:rPr>
          <w:rFonts w:ascii="仿宋_GB2312" w:hAnsi="仿宋" w:hint="eastAsia"/>
          <w:sz w:val="32"/>
          <w:szCs w:val="32"/>
        </w:rPr>
        <w:t>机关事业单位基本养老保险缴费支出</w:t>
      </w:r>
      <w:r>
        <w:rPr>
          <w:rFonts w:ascii="仿宋_GB2312" w:hAnsi="仿宋"/>
          <w:sz w:val="32"/>
          <w:szCs w:val="32"/>
        </w:rPr>
        <w:t>（项级科目）</w:t>
      </w:r>
      <w:r w:rsidR="003B4768">
        <w:rPr>
          <w:rFonts w:ascii="仿宋_GB2312" w:hAnsi="仿宋" w:hint="eastAsia"/>
          <w:sz w:val="32"/>
          <w:szCs w:val="32"/>
        </w:rPr>
        <w:t>867.63</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2111C4">
        <w:rPr>
          <w:rFonts w:ascii="仿宋_GB2312" w:hAnsi="仿宋" w:hint="eastAsia"/>
          <w:sz w:val="32"/>
          <w:szCs w:val="32"/>
        </w:rPr>
        <w:t>867.63</w:t>
      </w:r>
      <w:r>
        <w:rPr>
          <w:rFonts w:ascii="仿宋_GB2312" w:hAnsi="仿宋"/>
          <w:sz w:val="32"/>
          <w:szCs w:val="32"/>
        </w:rPr>
        <w:t xml:space="preserve"> </w:t>
      </w:r>
      <w:r w:rsidR="002111C4">
        <w:rPr>
          <w:rFonts w:ascii="仿宋_GB2312" w:hAnsi="仿宋_GB2312"/>
          <w:sz w:val="32"/>
          <w:szCs w:val="32"/>
        </w:rPr>
        <w:t>万元，增长</w:t>
      </w:r>
      <w:r w:rsidR="002111C4">
        <w:rPr>
          <w:rFonts w:ascii="仿宋_GB2312" w:hAnsi="仿宋_GB2312" w:hint="eastAsia"/>
          <w:sz w:val="32"/>
          <w:szCs w:val="32"/>
        </w:rPr>
        <w:t>100</w:t>
      </w:r>
      <w:r>
        <w:rPr>
          <w:rFonts w:ascii="仿宋_GB2312" w:hAnsi="仿宋"/>
          <w:sz w:val="32"/>
          <w:szCs w:val="32"/>
        </w:rPr>
        <w:t xml:space="preserve"> %</w:t>
      </w:r>
      <w:r>
        <w:rPr>
          <w:rFonts w:ascii="仿宋_GB2312" w:hAnsi="仿宋_GB2312"/>
          <w:sz w:val="32"/>
          <w:szCs w:val="32"/>
        </w:rPr>
        <w:t>。主要原因是</w:t>
      </w:r>
      <w:r w:rsidR="00745631" w:rsidRPr="00A62229">
        <w:rPr>
          <w:rFonts w:ascii="仿宋_GB2312" w:hAnsi="仿宋_GB2312" w:hint="eastAsia"/>
          <w:sz w:val="32"/>
          <w:szCs w:val="32"/>
        </w:rPr>
        <w:t>根据厦财预批指教〔</w:t>
      </w:r>
      <w:r w:rsidR="00745631" w:rsidRPr="00A62229">
        <w:rPr>
          <w:rFonts w:ascii="仿宋_GB2312" w:hAnsi="仿宋_GB2312" w:hint="eastAsia"/>
          <w:sz w:val="32"/>
          <w:szCs w:val="32"/>
        </w:rPr>
        <w:t>2016</w:t>
      </w:r>
      <w:r w:rsidR="00745631" w:rsidRPr="00A62229">
        <w:rPr>
          <w:rFonts w:ascii="仿宋_GB2312" w:hAnsi="仿宋_GB2312" w:hint="eastAsia"/>
          <w:sz w:val="32"/>
          <w:szCs w:val="32"/>
        </w:rPr>
        <w:t>〕</w:t>
      </w:r>
      <w:r w:rsidR="00745631" w:rsidRPr="00A62229">
        <w:rPr>
          <w:rFonts w:ascii="仿宋_GB2312" w:hAnsi="仿宋_GB2312" w:hint="eastAsia"/>
          <w:sz w:val="32"/>
          <w:szCs w:val="32"/>
        </w:rPr>
        <w:t>88</w:t>
      </w:r>
      <w:r w:rsidR="00745631" w:rsidRPr="00A62229">
        <w:rPr>
          <w:rFonts w:ascii="仿宋_GB2312" w:hAnsi="仿宋_GB2312" w:hint="eastAsia"/>
          <w:sz w:val="32"/>
          <w:szCs w:val="32"/>
        </w:rPr>
        <w:t>号</w:t>
      </w:r>
      <w:r w:rsidR="00A62229" w:rsidRPr="00A62229">
        <w:rPr>
          <w:rFonts w:ascii="仿宋_GB2312" w:hAnsi="仿宋_GB2312" w:hint="eastAsia"/>
          <w:sz w:val="32"/>
          <w:szCs w:val="32"/>
        </w:rPr>
        <w:t>文</w:t>
      </w:r>
      <w:r w:rsidR="00745631" w:rsidRPr="00A62229">
        <w:rPr>
          <w:rFonts w:ascii="仿宋_GB2312" w:hAnsi="仿宋_GB2312" w:hint="eastAsia"/>
          <w:sz w:val="32"/>
          <w:szCs w:val="32"/>
        </w:rPr>
        <w:t>关于非全额事业单位及市属高校养老保险补助等人员经费调整的批复</w:t>
      </w:r>
      <w:r w:rsidR="00A62229" w:rsidRPr="00A62229">
        <w:rPr>
          <w:rFonts w:ascii="仿宋_GB2312" w:hAnsi="仿宋_GB2312" w:hint="eastAsia"/>
          <w:sz w:val="32"/>
          <w:szCs w:val="32"/>
        </w:rPr>
        <w:t>补缴</w:t>
      </w:r>
      <w:r w:rsidR="00A62229" w:rsidRPr="00A62229">
        <w:rPr>
          <w:rFonts w:ascii="仿宋_GB2312" w:hAnsi="仿宋_GB2312" w:hint="eastAsia"/>
          <w:sz w:val="32"/>
          <w:szCs w:val="32"/>
        </w:rPr>
        <w:t>2014</w:t>
      </w:r>
      <w:r w:rsidR="00A62229" w:rsidRPr="00A62229">
        <w:rPr>
          <w:rFonts w:ascii="仿宋_GB2312" w:hAnsi="仿宋_GB2312" w:hint="eastAsia"/>
          <w:sz w:val="32"/>
          <w:szCs w:val="32"/>
        </w:rPr>
        <w:t>年</w:t>
      </w:r>
      <w:r w:rsidR="00A62229" w:rsidRPr="00A62229">
        <w:rPr>
          <w:rFonts w:ascii="仿宋_GB2312" w:hAnsi="仿宋_GB2312" w:hint="eastAsia"/>
          <w:sz w:val="32"/>
          <w:szCs w:val="32"/>
        </w:rPr>
        <w:t>10</w:t>
      </w:r>
      <w:r w:rsidR="00A62229" w:rsidRPr="00A62229">
        <w:rPr>
          <w:rFonts w:ascii="仿宋_GB2312" w:hAnsi="仿宋_GB2312" w:hint="eastAsia"/>
          <w:sz w:val="32"/>
          <w:szCs w:val="32"/>
        </w:rPr>
        <w:t>月至</w:t>
      </w:r>
      <w:r w:rsidR="00A62229" w:rsidRPr="00A62229">
        <w:rPr>
          <w:rFonts w:ascii="仿宋_GB2312" w:hAnsi="仿宋_GB2312" w:hint="eastAsia"/>
          <w:sz w:val="32"/>
          <w:szCs w:val="32"/>
        </w:rPr>
        <w:t>2015</w:t>
      </w:r>
      <w:r w:rsidR="00A62229" w:rsidRPr="00A62229">
        <w:rPr>
          <w:rFonts w:ascii="仿宋_GB2312" w:hAnsi="仿宋_GB2312" w:hint="eastAsia"/>
          <w:sz w:val="32"/>
          <w:szCs w:val="32"/>
        </w:rPr>
        <w:t>年</w:t>
      </w:r>
      <w:r w:rsidR="00A62229" w:rsidRPr="00A62229">
        <w:rPr>
          <w:rFonts w:ascii="仿宋_GB2312" w:hAnsi="仿宋_GB2312" w:hint="eastAsia"/>
          <w:sz w:val="32"/>
          <w:szCs w:val="32"/>
        </w:rPr>
        <w:t>12</w:t>
      </w:r>
      <w:r w:rsidR="00A62229" w:rsidRPr="00A62229">
        <w:rPr>
          <w:rFonts w:ascii="仿宋_GB2312" w:hAnsi="仿宋_GB2312" w:hint="eastAsia"/>
          <w:sz w:val="32"/>
          <w:szCs w:val="32"/>
        </w:rPr>
        <w:t>月</w:t>
      </w:r>
      <w:r w:rsidR="00A62229">
        <w:rPr>
          <w:rFonts w:ascii="仿宋_GB2312" w:hAnsi="仿宋_GB2312" w:hint="eastAsia"/>
          <w:sz w:val="32"/>
          <w:szCs w:val="32"/>
        </w:rPr>
        <w:t>养老保险。</w:t>
      </w:r>
    </w:p>
    <w:p w:rsidR="00553612" w:rsidRPr="00F7016D" w:rsidRDefault="003B4768" w:rsidP="0055361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八</w:t>
      </w:r>
      <w:r w:rsidR="00553612">
        <w:rPr>
          <w:rFonts w:ascii="仿宋_GB2312" w:hAnsi="仿宋_GB2312"/>
          <w:sz w:val="32"/>
          <w:szCs w:val="32"/>
        </w:rPr>
        <w:t>）</w:t>
      </w:r>
      <w:r>
        <w:rPr>
          <w:rFonts w:ascii="仿宋_GB2312" w:hAnsi="仿宋" w:hint="eastAsia"/>
          <w:sz w:val="32"/>
          <w:szCs w:val="32"/>
        </w:rPr>
        <w:t>事业单位医疗</w:t>
      </w:r>
      <w:r w:rsidR="00553612">
        <w:rPr>
          <w:rFonts w:ascii="仿宋_GB2312" w:hAnsi="仿宋"/>
          <w:sz w:val="32"/>
          <w:szCs w:val="32"/>
        </w:rPr>
        <w:t>（项级科目）</w:t>
      </w:r>
      <w:r>
        <w:rPr>
          <w:rFonts w:ascii="仿宋_GB2312" w:hAnsi="仿宋" w:hint="eastAsia"/>
          <w:sz w:val="32"/>
          <w:szCs w:val="32"/>
        </w:rPr>
        <w:t>292.88</w:t>
      </w:r>
      <w:r w:rsidR="00553612">
        <w:rPr>
          <w:rFonts w:ascii="仿宋_GB2312" w:hAnsi="仿宋"/>
          <w:sz w:val="32"/>
          <w:szCs w:val="32"/>
        </w:rPr>
        <w:t>万元，较</w:t>
      </w:r>
      <w:r w:rsidR="00553612">
        <w:rPr>
          <w:rFonts w:ascii="仿宋_GB2312" w:hAnsi="仿宋"/>
          <w:sz w:val="32"/>
          <w:szCs w:val="32"/>
        </w:rPr>
        <w:t>2015</w:t>
      </w:r>
      <w:r w:rsidR="00553612">
        <w:rPr>
          <w:rFonts w:ascii="仿宋_GB2312" w:hAnsi="仿宋_GB2312"/>
          <w:sz w:val="32"/>
          <w:szCs w:val="32"/>
        </w:rPr>
        <w:t>年决算数减少</w:t>
      </w:r>
      <w:r w:rsidR="00553612">
        <w:rPr>
          <w:rFonts w:ascii="仿宋_GB2312" w:hAnsi="仿宋"/>
          <w:sz w:val="32"/>
          <w:szCs w:val="32"/>
        </w:rPr>
        <w:t xml:space="preserve"> </w:t>
      </w:r>
      <w:r w:rsidR="002111C4">
        <w:rPr>
          <w:rFonts w:ascii="仿宋_GB2312" w:hAnsi="仿宋" w:hint="eastAsia"/>
          <w:sz w:val="32"/>
          <w:szCs w:val="32"/>
        </w:rPr>
        <w:t>16.07</w:t>
      </w:r>
      <w:r w:rsidR="00553612">
        <w:rPr>
          <w:rFonts w:ascii="仿宋_GB2312" w:hAnsi="仿宋"/>
          <w:sz w:val="32"/>
          <w:szCs w:val="32"/>
        </w:rPr>
        <w:t xml:space="preserve"> </w:t>
      </w:r>
      <w:r w:rsidR="00553612">
        <w:rPr>
          <w:rFonts w:ascii="仿宋_GB2312" w:hAnsi="仿宋_GB2312"/>
          <w:sz w:val="32"/>
          <w:szCs w:val="32"/>
        </w:rPr>
        <w:t>万元，下降</w:t>
      </w:r>
      <w:r w:rsidR="00553612">
        <w:rPr>
          <w:rFonts w:ascii="仿宋_GB2312" w:hAnsi="仿宋"/>
          <w:sz w:val="32"/>
          <w:szCs w:val="32"/>
        </w:rPr>
        <w:t xml:space="preserve"> </w:t>
      </w:r>
      <w:r w:rsidR="002111C4">
        <w:rPr>
          <w:rFonts w:ascii="仿宋_GB2312" w:hAnsi="仿宋" w:hint="eastAsia"/>
          <w:sz w:val="32"/>
          <w:szCs w:val="32"/>
        </w:rPr>
        <w:t>5.20</w:t>
      </w:r>
      <w:r w:rsidR="00553612">
        <w:rPr>
          <w:rFonts w:ascii="仿宋_GB2312" w:hAnsi="仿宋"/>
          <w:sz w:val="32"/>
          <w:szCs w:val="32"/>
        </w:rPr>
        <w:t xml:space="preserve"> %</w:t>
      </w:r>
      <w:r w:rsidR="00553612">
        <w:rPr>
          <w:rFonts w:ascii="仿宋_GB2312" w:hAnsi="仿宋_GB2312"/>
          <w:sz w:val="32"/>
          <w:szCs w:val="32"/>
        </w:rPr>
        <w:t>。主要原因是</w:t>
      </w:r>
      <w:r w:rsidR="00F7016D" w:rsidRPr="00F7016D">
        <w:rPr>
          <w:rFonts w:ascii="仿宋_GB2312" w:hAnsi="仿宋_GB2312" w:hint="eastAsia"/>
          <w:sz w:val="32"/>
          <w:szCs w:val="32"/>
        </w:rPr>
        <w:t>2016</w:t>
      </w:r>
      <w:r w:rsidR="00F7016D" w:rsidRPr="00F7016D">
        <w:rPr>
          <w:rFonts w:ascii="仿宋_GB2312" w:hAnsi="仿宋_GB2312" w:hint="eastAsia"/>
          <w:sz w:val="32"/>
          <w:szCs w:val="32"/>
        </w:rPr>
        <w:t>年</w:t>
      </w:r>
      <w:r w:rsidR="00F7016D">
        <w:rPr>
          <w:rFonts w:ascii="仿宋_GB2312" w:hAnsi="仿宋_GB2312" w:hint="eastAsia"/>
          <w:sz w:val="32"/>
          <w:szCs w:val="32"/>
        </w:rPr>
        <w:t>离休</w:t>
      </w:r>
      <w:r w:rsidR="00F7016D" w:rsidRPr="00F7016D">
        <w:rPr>
          <w:rFonts w:ascii="仿宋_GB2312" w:hAnsi="仿宋_GB2312" w:hint="eastAsia"/>
          <w:sz w:val="32"/>
          <w:szCs w:val="32"/>
        </w:rPr>
        <w:t>人员</w:t>
      </w:r>
      <w:r w:rsidR="00F7016D">
        <w:rPr>
          <w:rFonts w:ascii="仿宋_GB2312" w:hAnsi="仿宋_GB2312" w:hint="eastAsia"/>
          <w:sz w:val="32"/>
          <w:szCs w:val="32"/>
        </w:rPr>
        <w:t>1-5</w:t>
      </w:r>
      <w:r w:rsidR="00F7016D">
        <w:rPr>
          <w:rFonts w:ascii="仿宋_GB2312" w:hAnsi="仿宋_GB2312" w:hint="eastAsia"/>
          <w:sz w:val="32"/>
          <w:szCs w:val="32"/>
        </w:rPr>
        <w:t>月医疗保险</w:t>
      </w:r>
      <w:r w:rsidR="00F7016D" w:rsidRPr="00F7016D">
        <w:rPr>
          <w:rFonts w:ascii="仿宋_GB2312" w:hAnsi="仿宋_GB2312" w:hint="eastAsia"/>
          <w:sz w:val="32"/>
          <w:szCs w:val="32"/>
        </w:rPr>
        <w:t>由社保支付</w:t>
      </w:r>
      <w:r w:rsidR="00F7016D">
        <w:rPr>
          <w:rFonts w:ascii="仿宋_GB2312" w:hAnsi="仿宋_GB2312" w:hint="eastAsia"/>
          <w:sz w:val="32"/>
          <w:szCs w:val="32"/>
        </w:rPr>
        <w:t>，不在我校列支</w:t>
      </w:r>
      <w:r w:rsidR="00553612" w:rsidRPr="00F7016D">
        <w:rPr>
          <w:rFonts w:ascii="仿宋_GB2312" w:hAnsi="仿宋_GB2312"/>
          <w:sz w:val="32"/>
          <w:szCs w:val="32"/>
        </w:rPr>
        <w:t>。</w:t>
      </w:r>
    </w:p>
    <w:p w:rsidR="0073090B" w:rsidRPr="0073090B" w:rsidRDefault="003B4768" w:rsidP="003B4768">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九</w:t>
      </w:r>
      <w:r>
        <w:rPr>
          <w:rFonts w:ascii="仿宋_GB2312" w:hAnsi="仿宋_GB2312"/>
          <w:sz w:val="32"/>
          <w:szCs w:val="32"/>
        </w:rPr>
        <w:t>）</w:t>
      </w:r>
      <w:r>
        <w:rPr>
          <w:rFonts w:ascii="仿宋_GB2312" w:hAnsi="仿宋" w:hint="eastAsia"/>
          <w:sz w:val="32"/>
          <w:szCs w:val="32"/>
        </w:rPr>
        <w:t>其他支出</w:t>
      </w:r>
      <w:r>
        <w:rPr>
          <w:rFonts w:ascii="仿宋_GB2312" w:hAnsi="仿宋"/>
          <w:sz w:val="32"/>
          <w:szCs w:val="32"/>
        </w:rPr>
        <w:t>（项级科目）</w:t>
      </w:r>
      <w:r>
        <w:rPr>
          <w:rFonts w:ascii="仿宋_GB2312" w:hAnsi="仿宋" w:hint="eastAsia"/>
          <w:sz w:val="32"/>
          <w:szCs w:val="32"/>
        </w:rPr>
        <w:t>219.90</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w:t>
      </w:r>
      <w:r>
        <w:rPr>
          <w:rFonts w:ascii="仿宋_GB2312" w:hAnsi="仿宋_GB2312"/>
          <w:sz w:val="32"/>
          <w:szCs w:val="32"/>
        </w:rPr>
        <w:lastRenderedPageBreak/>
        <w:t>决算数增加</w:t>
      </w:r>
      <w:r>
        <w:rPr>
          <w:rFonts w:ascii="仿宋_GB2312" w:hAnsi="仿宋"/>
          <w:sz w:val="32"/>
          <w:szCs w:val="32"/>
        </w:rPr>
        <w:t xml:space="preserve"> </w:t>
      </w:r>
      <w:r w:rsidR="002111C4">
        <w:rPr>
          <w:rFonts w:ascii="仿宋_GB2312" w:hAnsi="仿宋" w:hint="eastAsia"/>
          <w:sz w:val="32"/>
          <w:szCs w:val="32"/>
        </w:rPr>
        <w:t>136.70</w:t>
      </w:r>
      <w:r>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2111C4">
        <w:rPr>
          <w:rFonts w:ascii="仿宋_GB2312" w:hAnsi="仿宋" w:hint="eastAsia"/>
          <w:sz w:val="32"/>
          <w:szCs w:val="32"/>
        </w:rPr>
        <w:t>164.30</w:t>
      </w:r>
      <w:r>
        <w:rPr>
          <w:rFonts w:ascii="仿宋_GB2312" w:hAnsi="仿宋"/>
          <w:sz w:val="32"/>
          <w:szCs w:val="32"/>
        </w:rPr>
        <w:t xml:space="preserve"> %</w:t>
      </w:r>
      <w:r>
        <w:rPr>
          <w:rFonts w:ascii="仿宋_GB2312" w:hAnsi="仿宋_GB2312"/>
          <w:sz w:val="32"/>
          <w:szCs w:val="32"/>
        </w:rPr>
        <w:t>。主要原因是</w:t>
      </w:r>
      <w:r w:rsidR="007A7963">
        <w:rPr>
          <w:rFonts w:ascii="仿宋_GB2312" w:hAnsi="仿宋" w:hint="eastAsia"/>
          <w:sz w:val="32"/>
          <w:szCs w:val="32"/>
        </w:rPr>
        <w:t>职工住房货币化补贴</w:t>
      </w:r>
      <w:r w:rsidR="00F7016D">
        <w:rPr>
          <w:rFonts w:ascii="仿宋_GB2312" w:hAnsi="仿宋" w:hint="eastAsia"/>
          <w:sz w:val="32"/>
          <w:szCs w:val="32"/>
        </w:rPr>
        <w:t>根据</w:t>
      </w:r>
      <w:r w:rsidR="007A7963">
        <w:rPr>
          <w:rFonts w:ascii="仿宋_GB2312" w:hAnsi="仿宋" w:hint="eastAsia"/>
          <w:sz w:val="32"/>
          <w:szCs w:val="32"/>
        </w:rPr>
        <w:t>财政拨款</w:t>
      </w:r>
      <w:r w:rsidR="00F7016D">
        <w:rPr>
          <w:rFonts w:ascii="仿宋_GB2312" w:hAnsi="仿宋" w:hint="eastAsia"/>
          <w:sz w:val="32"/>
          <w:szCs w:val="32"/>
        </w:rPr>
        <w:t>发放，</w:t>
      </w:r>
      <w:r w:rsidR="00F7016D">
        <w:rPr>
          <w:rFonts w:ascii="仿宋_GB2312" w:hAnsi="仿宋" w:hint="eastAsia"/>
          <w:sz w:val="32"/>
          <w:szCs w:val="32"/>
        </w:rPr>
        <w:t>2016</w:t>
      </w:r>
      <w:r w:rsidR="00F7016D">
        <w:rPr>
          <w:rFonts w:ascii="仿宋_GB2312" w:hAnsi="仿宋" w:hint="eastAsia"/>
          <w:sz w:val="32"/>
          <w:szCs w:val="32"/>
        </w:rPr>
        <w:t>财政拨款</w:t>
      </w:r>
      <w:r w:rsidR="007A7963">
        <w:rPr>
          <w:rFonts w:ascii="仿宋_GB2312" w:hAnsi="仿宋" w:hint="eastAsia"/>
          <w:sz w:val="32"/>
          <w:szCs w:val="32"/>
        </w:rPr>
        <w:t>上半年下半年各一次，</w:t>
      </w:r>
      <w:r w:rsidR="00F7016D">
        <w:rPr>
          <w:rFonts w:ascii="仿宋_GB2312" w:hAnsi="仿宋" w:hint="eastAsia"/>
          <w:sz w:val="32"/>
          <w:szCs w:val="32"/>
        </w:rPr>
        <w:t xml:space="preserve"> </w:t>
      </w:r>
      <w:r w:rsidR="007A7963">
        <w:rPr>
          <w:rFonts w:ascii="仿宋_GB2312" w:hAnsi="仿宋" w:hint="eastAsia"/>
          <w:sz w:val="32"/>
          <w:szCs w:val="32"/>
        </w:rPr>
        <w:t>2015</w:t>
      </w:r>
      <w:r w:rsidR="007A7963">
        <w:rPr>
          <w:rFonts w:ascii="仿宋_GB2312" w:hAnsi="仿宋" w:hint="eastAsia"/>
          <w:sz w:val="32"/>
          <w:szCs w:val="32"/>
        </w:rPr>
        <w:t>年</w:t>
      </w:r>
      <w:r w:rsidR="001C3640">
        <w:rPr>
          <w:rFonts w:ascii="仿宋_GB2312" w:hAnsi="仿宋" w:hint="eastAsia"/>
          <w:sz w:val="32"/>
          <w:szCs w:val="32"/>
        </w:rPr>
        <w:t>只</w:t>
      </w:r>
      <w:r w:rsidR="007A7963">
        <w:rPr>
          <w:rFonts w:ascii="仿宋_GB2312" w:hAnsi="仿宋" w:hint="eastAsia"/>
          <w:sz w:val="32"/>
          <w:szCs w:val="32"/>
        </w:rPr>
        <w:t>拨入下半年数</w:t>
      </w:r>
      <w:r w:rsidR="00F7016D">
        <w:rPr>
          <w:rFonts w:ascii="仿宋_GB2312" w:hAnsi="仿宋" w:hint="eastAsia"/>
          <w:sz w:val="32"/>
          <w:szCs w:val="32"/>
        </w:rPr>
        <w:t>，相应的支出也增加</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六、政府性基金支出决算情况</w:t>
      </w:r>
    </w:p>
    <w:p w:rsidR="002D1F02" w:rsidRDefault="002D1F02" w:rsidP="00993735">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2016</w:t>
      </w:r>
      <w:r>
        <w:rPr>
          <w:rFonts w:ascii="仿宋_GB2312" w:hAnsi="仿宋_GB2312"/>
          <w:sz w:val="32"/>
          <w:szCs w:val="32"/>
        </w:rPr>
        <w:t>年度政府性基金支出</w:t>
      </w:r>
      <w:r>
        <w:rPr>
          <w:rFonts w:ascii="仿宋_GB2312" w:hAnsi="仿宋"/>
          <w:sz w:val="32"/>
          <w:szCs w:val="32"/>
        </w:rPr>
        <w:t xml:space="preserve">  </w:t>
      </w:r>
      <w:r w:rsidR="00993735">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万元</w:t>
      </w:r>
      <w:r w:rsidR="00855607">
        <w:rPr>
          <w:rFonts w:ascii="仿宋_GB2312" w:hAnsi="仿宋_GB2312" w:hint="eastAsia"/>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七、</w:t>
      </w:r>
      <w:r>
        <w:rPr>
          <w:rFonts w:ascii="黑体" w:eastAsia="黑体" w:hAnsi="仿宋" w:cs="仿宋_GB2312" w:hint="eastAsia"/>
          <w:sz w:val="32"/>
          <w:szCs w:val="32"/>
        </w:rPr>
        <w:t>“三公”经费公共财政拨款支出决算情况</w:t>
      </w:r>
    </w:p>
    <w:p w:rsidR="00726AEA" w:rsidRPr="00726AEA" w:rsidRDefault="002D1F02" w:rsidP="00726AEA">
      <w:pPr>
        <w:rPr>
          <w:rFonts w:ascii="仿宋_GB2312" w:hAnsi="仿宋_GB2312"/>
          <w:sz w:val="32"/>
          <w:szCs w:val="32"/>
        </w:rPr>
      </w:pPr>
      <w:r>
        <w:rPr>
          <w:rFonts w:ascii="仿宋_GB2312" w:hAnsi="仿宋"/>
          <w:sz w:val="32"/>
          <w:szCs w:val="32"/>
        </w:rPr>
        <w:t>2016</w:t>
      </w:r>
      <w:r>
        <w:rPr>
          <w:rFonts w:ascii="仿宋_GB2312" w:hAnsi="仿宋_GB2312"/>
          <w:sz w:val="32"/>
          <w:szCs w:val="32"/>
        </w:rPr>
        <w:t>年</w:t>
      </w:r>
      <w:r>
        <w:rPr>
          <w:rFonts w:ascii="仿宋_GB2312" w:hAnsi="仿宋"/>
          <w:sz w:val="32"/>
          <w:szCs w:val="32"/>
        </w:rPr>
        <w:t>“</w:t>
      </w:r>
      <w:r>
        <w:rPr>
          <w:rFonts w:ascii="仿宋_GB2312" w:hAnsi="仿宋"/>
          <w:sz w:val="32"/>
          <w:szCs w:val="32"/>
        </w:rPr>
        <w:t>三公</w:t>
      </w:r>
      <w:r>
        <w:rPr>
          <w:rFonts w:ascii="仿宋_GB2312" w:hAnsi="仿宋"/>
          <w:sz w:val="32"/>
          <w:szCs w:val="32"/>
        </w:rPr>
        <w:t>”</w:t>
      </w:r>
      <w:r>
        <w:rPr>
          <w:rFonts w:ascii="仿宋_GB2312" w:hAnsi="仿宋"/>
          <w:sz w:val="32"/>
          <w:szCs w:val="32"/>
        </w:rPr>
        <w:t>经费公共财政拨款预算</w:t>
      </w:r>
      <w:r w:rsidR="00023846">
        <w:rPr>
          <w:rFonts w:ascii="仿宋_GB2312" w:hAnsi="仿宋" w:hint="eastAsia"/>
          <w:sz w:val="32"/>
          <w:szCs w:val="32"/>
        </w:rPr>
        <w:t>189.95</w:t>
      </w:r>
      <w:r>
        <w:rPr>
          <w:rFonts w:ascii="仿宋_GB2312" w:hAnsi="仿宋"/>
          <w:sz w:val="32"/>
          <w:szCs w:val="32"/>
        </w:rPr>
        <w:t>万元，支出决算</w:t>
      </w:r>
      <w:r w:rsidR="00023846">
        <w:rPr>
          <w:rFonts w:ascii="仿宋_GB2312" w:hAnsi="仿宋" w:hint="eastAsia"/>
          <w:sz w:val="32"/>
          <w:szCs w:val="32"/>
        </w:rPr>
        <w:t>67.04</w:t>
      </w:r>
      <w:r>
        <w:rPr>
          <w:rFonts w:ascii="仿宋_GB2312" w:hAnsi="仿宋"/>
          <w:sz w:val="32"/>
          <w:szCs w:val="32"/>
        </w:rPr>
        <w:t>万元，完成预算的</w:t>
      </w:r>
      <w:r w:rsidR="00023846">
        <w:rPr>
          <w:rFonts w:ascii="仿宋_GB2312" w:hAnsi="仿宋" w:hint="eastAsia"/>
          <w:sz w:val="32"/>
          <w:szCs w:val="32"/>
        </w:rPr>
        <w:t>35.29</w:t>
      </w:r>
      <w:r>
        <w:rPr>
          <w:rFonts w:ascii="仿宋_GB2312" w:hAnsi="仿宋"/>
          <w:sz w:val="32"/>
          <w:szCs w:val="32"/>
        </w:rPr>
        <w:t>%</w:t>
      </w:r>
      <w:r>
        <w:rPr>
          <w:rFonts w:ascii="仿宋_GB2312" w:hAnsi="仿宋_GB2312"/>
          <w:sz w:val="32"/>
          <w:szCs w:val="32"/>
        </w:rPr>
        <w:t>，同比增长</w:t>
      </w:r>
      <w:r>
        <w:rPr>
          <w:rFonts w:ascii="仿宋_GB2312" w:hAnsi="仿宋"/>
          <w:sz w:val="32"/>
          <w:szCs w:val="32"/>
        </w:rPr>
        <w:t xml:space="preserve"> </w:t>
      </w:r>
      <w:r w:rsidR="005B386F">
        <w:rPr>
          <w:rFonts w:ascii="仿宋_GB2312" w:hAnsi="仿宋" w:hint="eastAsia"/>
          <w:sz w:val="32"/>
          <w:szCs w:val="32"/>
        </w:rPr>
        <w:t>49.04</w:t>
      </w:r>
      <w:r>
        <w:rPr>
          <w:rFonts w:ascii="仿宋_GB2312" w:hAnsi="仿宋"/>
          <w:sz w:val="32"/>
          <w:szCs w:val="32"/>
        </w:rPr>
        <w:t xml:space="preserve"> %</w:t>
      </w:r>
      <w:r>
        <w:rPr>
          <w:rFonts w:ascii="仿宋_GB2312" w:hAnsi="仿宋_GB2312"/>
          <w:sz w:val="32"/>
          <w:szCs w:val="32"/>
        </w:rPr>
        <w:t>。主要原因是</w:t>
      </w:r>
      <w:r w:rsidR="005B386F" w:rsidRPr="005B386F">
        <w:rPr>
          <w:rFonts w:ascii="仿宋_GB2312" w:hAnsi="仿宋_GB2312" w:hint="eastAsia"/>
          <w:sz w:val="32"/>
          <w:szCs w:val="32"/>
        </w:rPr>
        <w:t>2016</w:t>
      </w:r>
      <w:r w:rsidR="005B386F" w:rsidRPr="005B386F">
        <w:rPr>
          <w:rFonts w:ascii="仿宋_GB2312" w:hAnsi="仿宋_GB2312" w:hint="eastAsia"/>
          <w:sz w:val="32"/>
          <w:szCs w:val="32"/>
        </w:rPr>
        <w:t>年安排了骨干教师</w:t>
      </w:r>
      <w:r w:rsidR="00EA2DFF">
        <w:rPr>
          <w:rFonts w:ascii="仿宋_GB2312" w:hAnsi="仿宋_GB2312" w:hint="eastAsia"/>
          <w:sz w:val="32"/>
          <w:szCs w:val="32"/>
        </w:rPr>
        <w:t>国外</w:t>
      </w:r>
      <w:r w:rsidR="005B386F" w:rsidRPr="005B386F">
        <w:rPr>
          <w:rFonts w:ascii="仿宋_GB2312" w:hAnsi="仿宋_GB2312" w:hint="eastAsia"/>
          <w:sz w:val="32"/>
          <w:szCs w:val="32"/>
        </w:rPr>
        <w:t>培训</w:t>
      </w:r>
      <w:r w:rsidR="005B386F">
        <w:rPr>
          <w:rFonts w:ascii="仿宋_GB2312" w:hAnsi="仿宋_GB2312" w:hint="eastAsia"/>
          <w:sz w:val="32"/>
          <w:szCs w:val="32"/>
        </w:rPr>
        <w:t>。</w:t>
      </w:r>
      <w:r w:rsidRPr="005B386F">
        <w:rPr>
          <w:rFonts w:ascii="仿宋_GB2312" w:hAnsi="仿宋_GB2312"/>
          <w:sz w:val="32"/>
          <w:szCs w:val="32"/>
        </w:rPr>
        <w:t>具</w:t>
      </w:r>
      <w:r>
        <w:rPr>
          <w:rFonts w:ascii="仿宋_GB2312" w:hAnsi="仿宋"/>
          <w:sz w:val="32"/>
          <w:szCs w:val="32"/>
        </w:rPr>
        <w:t>体情况如下：</w:t>
      </w:r>
      <w:r>
        <w:rPr>
          <w:rFonts w:ascii="仿宋_GB2312" w:hAnsi="仿宋"/>
          <w:sz w:val="32"/>
          <w:szCs w:val="32"/>
        </w:rPr>
        <w:br/>
        <w:t xml:space="preserve">  </w:t>
      </w:r>
      <w:r>
        <w:rPr>
          <w:rFonts w:ascii="仿宋_GB2312" w:hAnsi="仿宋_GB2312"/>
          <w:sz w:val="32"/>
          <w:szCs w:val="32"/>
        </w:rPr>
        <w:t>（一）因公出国（境）费</w:t>
      </w:r>
      <w:r>
        <w:rPr>
          <w:rFonts w:ascii="仿宋_GB2312" w:hAnsi="仿宋"/>
          <w:sz w:val="32"/>
          <w:szCs w:val="32"/>
        </w:rPr>
        <w:t xml:space="preserve"> </w:t>
      </w:r>
      <w:r w:rsidR="005B386F">
        <w:rPr>
          <w:rFonts w:ascii="仿宋_GB2312" w:hAnsi="仿宋" w:hint="eastAsia"/>
          <w:sz w:val="32"/>
          <w:szCs w:val="32"/>
        </w:rPr>
        <w:t>35</w:t>
      </w:r>
      <w:r w:rsidR="00086B8B">
        <w:rPr>
          <w:rFonts w:ascii="仿宋_GB2312" w:hAnsi="仿宋" w:hint="eastAsia"/>
          <w:sz w:val="32"/>
          <w:szCs w:val="32"/>
        </w:rPr>
        <w:t>.01</w:t>
      </w:r>
      <w:r>
        <w:rPr>
          <w:rFonts w:ascii="仿宋_GB2312" w:hAnsi="仿宋"/>
          <w:sz w:val="32"/>
          <w:szCs w:val="32"/>
        </w:rPr>
        <w:t xml:space="preserve"> </w:t>
      </w:r>
      <w:r>
        <w:rPr>
          <w:rFonts w:ascii="仿宋_GB2312" w:hAnsi="仿宋_GB2312"/>
          <w:sz w:val="32"/>
          <w:szCs w:val="32"/>
        </w:rPr>
        <w:t>万元，完成年初预算的</w:t>
      </w:r>
      <w:r w:rsidR="005B386F">
        <w:rPr>
          <w:rFonts w:ascii="仿宋_GB2312" w:hAnsi="仿宋" w:hint="eastAsia"/>
          <w:sz w:val="32"/>
          <w:szCs w:val="32"/>
        </w:rPr>
        <w:t>22.45</w:t>
      </w:r>
      <w:r>
        <w:rPr>
          <w:rFonts w:ascii="仿宋_GB2312" w:hAnsi="仿宋"/>
          <w:sz w:val="32"/>
          <w:szCs w:val="32"/>
        </w:rPr>
        <w:t>%</w:t>
      </w:r>
      <w:r>
        <w:rPr>
          <w:rFonts w:ascii="仿宋_GB2312" w:hAnsi="仿宋_GB2312"/>
          <w:sz w:val="32"/>
          <w:szCs w:val="32"/>
        </w:rPr>
        <w:t>，主要用于</w:t>
      </w:r>
      <w:r w:rsidR="00086B8B" w:rsidRPr="00086B8B">
        <w:rPr>
          <w:rFonts w:ascii="仿宋_GB2312" w:hAnsi="仿宋_GB2312" w:hint="eastAsia"/>
          <w:sz w:val="32"/>
          <w:szCs w:val="32"/>
        </w:rPr>
        <w:t>安排骨干教师出国培训、参加省厅组织的海外研修等</w:t>
      </w:r>
      <w:r>
        <w:rPr>
          <w:rFonts w:ascii="仿宋_GB2312" w:hAnsi="仿宋"/>
          <w:sz w:val="32"/>
          <w:szCs w:val="32"/>
        </w:rPr>
        <w:t>。</w:t>
      </w:r>
      <w:r>
        <w:rPr>
          <w:rFonts w:ascii="仿宋_GB2312" w:hAnsi="仿宋"/>
          <w:sz w:val="32"/>
          <w:szCs w:val="32"/>
        </w:rPr>
        <w:t>2016</w:t>
      </w:r>
      <w:r>
        <w:rPr>
          <w:rFonts w:ascii="仿宋_GB2312" w:hAnsi="仿宋_GB2312"/>
          <w:sz w:val="32"/>
          <w:szCs w:val="32"/>
        </w:rPr>
        <w:t>年本单位组织出国团组</w:t>
      </w:r>
      <w:r>
        <w:rPr>
          <w:rFonts w:ascii="仿宋_GB2312" w:hAnsi="仿宋"/>
          <w:sz w:val="32"/>
          <w:szCs w:val="32"/>
        </w:rPr>
        <w:t xml:space="preserve"> </w:t>
      </w:r>
      <w:r w:rsidR="00EA2DFF">
        <w:rPr>
          <w:rFonts w:ascii="仿宋_GB2312" w:hAnsi="仿宋" w:hint="eastAsia"/>
          <w:sz w:val="32"/>
          <w:szCs w:val="32"/>
        </w:rPr>
        <w:t>2</w:t>
      </w:r>
      <w:r>
        <w:rPr>
          <w:rFonts w:ascii="仿宋_GB2312" w:hAnsi="仿宋_GB2312"/>
          <w:sz w:val="32"/>
          <w:szCs w:val="32"/>
        </w:rPr>
        <w:t>个，参加其他单位出国团组</w:t>
      </w:r>
      <w:r>
        <w:rPr>
          <w:rFonts w:ascii="仿宋_GB2312" w:hAnsi="仿宋"/>
          <w:sz w:val="32"/>
          <w:szCs w:val="32"/>
        </w:rPr>
        <w:t xml:space="preserve"> </w:t>
      </w:r>
      <w:r w:rsidR="00EA2DFF">
        <w:rPr>
          <w:rFonts w:ascii="仿宋_GB2312" w:hAnsi="仿宋" w:hint="eastAsia"/>
          <w:sz w:val="32"/>
          <w:szCs w:val="32"/>
        </w:rPr>
        <w:t>2</w:t>
      </w:r>
      <w:r>
        <w:rPr>
          <w:rFonts w:ascii="仿宋_GB2312" w:hAnsi="仿宋"/>
          <w:sz w:val="32"/>
          <w:szCs w:val="32"/>
        </w:rPr>
        <w:t xml:space="preserve"> </w:t>
      </w:r>
      <w:r>
        <w:rPr>
          <w:rFonts w:ascii="仿宋_GB2312" w:hAnsi="仿宋_GB2312"/>
          <w:sz w:val="32"/>
          <w:szCs w:val="32"/>
        </w:rPr>
        <w:t>个；全年因公出国（境）累计</w:t>
      </w:r>
      <w:r w:rsidR="00EA2DFF">
        <w:rPr>
          <w:rFonts w:ascii="仿宋_GB2312" w:hAnsi="仿宋_GB2312" w:hint="eastAsia"/>
          <w:sz w:val="32"/>
          <w:szCs w:val="32"/>
        </w:rPr>
        <w:t>9</w:t>
      </w:r>
      <w:r>
        <w:rPr>
          <w:rFonts w:ascii="仿宋_GB2312" w:hAnsi="仿宋"/>
          <w:sz w:val="32"/>
          <w:szCs w:val="32"/>
        </w:rPr>
        <w:t xml:space="preserve"> </w:t>
      </w:r>
      <w:r>
        <w:rPr>
          <w:rFonts w:ascii="仿宋_GB2312" w:hAnsi="仿宋_GB2312"/>
          <w:sz w:val="32"/>
          <w:szCs w:val="32"/>
        </w:rPr>
        <w:t>人次。与</w:t>
      </w:r>
      <w:r>
        <w:rPr>
          <w:rFonts w:ascii="仿宋_GB2312" w:hAnsi="仿宋"/>
          <w:sz w:val="32"/>
          <w:szCs w:val="32"/>
        </w:rPr>
        <w:t>2015</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因公出国（境）经费支出增长</w:t>
      </w:r>
      <w:r w:rsidR="009923DC">
        <w:rPr>
          <w:rFonts w:ascii="仿宋_GB2312" w:hAnsi="仿宋_GB2312" w:hint="eastAsia"/>
          <w:sz w:val="32"/>
          <w:szCs w:val="32"/>
        </w:rPr>
        <w:t>382.23</w:t>
      </w:r>
      <w:r>
        <w:rPr>
          <w:rFonts w:ascii="仿宋_GB2312" w:hAnsi="仿宋"/>
          <w:sz w:val="32"/>
          <w:szCs w:val="32"/>
        </w:rPr>
        <w:t>%</w:t>
      </w:r>
      <w:r>
        <w:rPr>
          <w:rFonts w:ascii="仿宋_GB2312" w:hAnsi="仿宋_GB2312"/>
          <w:sz w:val="32"/>
          <w:szCs w:val="32"/>
        </w:rPr>
        <w:t>，主要是</w:t>
      </w:r>
      <w:r>
        <w:rPr>
          <w:rFonts w:ascii="仿宋_GB2312" w:hAnsi="仿宋"/>
          <w:sz w:val="32"/>
          <w:szCs w:val="32"/>
        </w:rPr>
        <w:t>:</w:t>
      </w:r>
      <w:r w:rsidR="00BC6EBB" w:rsidRPr="00BC6EBB">
        <w:rPr>
          <w:rFonts w:hint="eastAsia"/>
        </w:rPr>
        <w:t xml:space="preserve"> </w:t>
      </w:r>
      <w:r w:rsidR="00BC6EBB" w:rsidRPr="00BC6EBB">
        <w:rPr>
          <w:rFonts w:ascii="仿宋_GB2312" w:hAnsi="仿宋_GB2312" w:hint="eastAsia"/>
          <w:sz w:val="32"/>
          <w:szCs w:val="32"/>
        </w:rPr>
        <w:t>根据福建省示范性现代职业院校建设项目工作安排两批次、六人</w:t>
      </w:r>
      <w:r w:rsidR="00726AEA">
        <w:rPr>
          <w:rFonts w:ascii="仿宋_GB2312" w:hAnsi="仿宋_GB2312" w:hint="eastAsia"/>
          <w:sz w:val="32"/>
          <w:szCs w:val="32"/>
        </w:rPr>
        <w:t>次骨干教师</w:t>
      </w:r>
      <w:r w:rsidR="00BC6EBB" w:rsidRPr="00BC6EBB">
        <w:rPr>
          <w:rFonts w:ascii="仿宋_GB2312" w:hAnsi="仿宋_GB2312" w:hint="eastAsia"/>
          <w:sz w:val="32"/>
          <w:szCs w:val="32"/>
        </w:rPr>
        <w:t>赴德国、新加坡培训。示范校建设规划及五年期建设任务书，经上报省教育厅、省财政厅审核后，于</w:t>
      </w:r>
      <w:r w:rsidR="00BC6EBB" w:rsidRPr="00BC6EBB">
        <w:rPr>
          <w:rFonts w:ascii="仿宋_GB2312" w:hAnsi="仿宋_GB2312" w:hint="eastAsia"/>
          <w:sz w:val="32"/>
          <w:szCs w:val="32"/>
        </w:rPr>
        <w:t>2016</w:t>
      </w:r>
      <w:r w:rsidR="00BC6EBB" w:rsidRPr="00BC6EBB">
        <w:rPr>
          <w:rFonts w:ascii="仿宋_GB2312" w:hAnsi="仿宋_GB2312" w:hint="eastAsia"/>
          <w:sz w:val="32"/>
          <w:szCs w:val="32"/>
        </w:rPr>
        <w:t>年</w:t>
      </w:r>
      <w:r w:rsidR="00BC6EBB" w:rsidRPr="00BC6EBB">
        <w:rPr>
          <w:rFonts w:ascii="仿宋_GB2312" w:hAnsi="仿宋_GB2312" w:hint="eastAsia"/>
          <w:sz w:val="32"/>
          <w:szCs w:val="32"/>
        </w:rPr>
        <w:t>6</w:t>
      </w:r>
      <w:r w:rsidR="00BC6EBB" w:rsidRPr="00BC6EBB">
        <w:rPr>
          <w:rFonts w:ascii="仿宋_GB2312" w:hAnsi="仿宋_GB2312" w:hint="eastAsia"/>
          <w:sz w:val="32"/>
          <w:szCs w:val="32"/>
        </w:rPr>
        <w:t>月收到批复文件，项目建设才能开始。</w:t>
      </w:r>
      <w:r w:rsidR="00BC6EBB" w:rsidRPr="00BC6EBB">
        <w:rPr>
          <w:rFonts w:ascii="仿宋_GB2312" w:hAnsi="仿宋_GB2312" w:hint="eastAsia"/>
          <w:sz w:val="32"/>
          <w:szCs w:val="32"/>
        </w:rPr>
        <w:t>2015</w:t>
      </w:r>
      <w:r w:rsidR="00BC6EBB" w:rsidRPr="00BC6EBB">
        <w:rPr>
          <w:rFonts w:ascii="仿宋_GB2312" w:hAnsi="仿宋_GB2312" w:hint="eastAsia"/>
          <w:sz w:val="32"/>
          <w:szCs w:val="32"/>
        </w:rPr>
        <w:t>年没有该项安排。</w:t>
      </w:r>
      <w:r>
        <w:rPr>
          <w:rFonts w:ascii="仿宋_GB2312" w:hAnsi="仿宋"/>
          <w:sz w:val="32"/>
          <w:szCs w:val="32"/>
        </w:rPr>
        <w:br/>
        <w:t xml:space="preserve">    </w:t>
      </w:r>
      <w:r>
        <w:rPr>
          <w:rFonts w:ascii="仿宋_GB2312" w:hAnsi="仿宋_GB2312"/>
          <w:sz w:val="32"/>
          <w:szCs w:val="32"/>
        </w:rPr>
        <w:t>（二）公务用车购置及运行费</w:t>
      </w:r>
      <w:r w:rsidR="00726AEA">
        <w:rPr>
          <w:rFonts w:ascii="仿宋_GB2312" w:hAnsi="仿宋" w:hint="eastAsia"/>
          <w:sz w:val="32"/>
          <w:szCs w:val="32"/>
        </w:rPr>
        <w:t>29.02</w:t>
      </w:r>
      <w:r>
        <w:rPr>
          <w:rFonts w:ascii="仿宋_GB2312" w:hAnsi="仿宋"/>
          <w:sz w:val="32"/>
          <w:szCs w:val="32"/>
        </w:rPr>
        <w:t>万元。完成年初预</w:t>
      </w:r>
      <w:r>
        <w:rPr>
          <w:rFonts w:ascii="仿宋_GB2312" w:hAnsi="仿宋"/>
          <w:sz w:val="32"/>
          <w:szCs w:val="32"/>
        </w:rPr>
        <w:lastRenderedPageBreak/>
        <w:t>算的</w:t>
      </w:r>
      <w:r w:rsidR="00726AEA">
        <w:rPr>
          <w:rFonts w:ascii="仿宋_GB2312" w:hAnsi="仿宋" w:hint="eastAsia"/>
          <w:sz w:val="32"/>
          <w:szCs w:val="32"/>
        </w:rPr>
        <w:t>93.61</w:t>
      </w:r>
      <w:r>
        <w:rPr>
          <w:rFonts w:ascii="仿宋_GB2312" w:hAnsi="仿宋"/>
          <w:sz w:val="32"/>
          <w:szCs w:val="32"/>
        </w:rPr>
        <w:t>%</w:t>
      </w:r>
      <w:r>
        <w:rPr>
          <w:rFonts w:ascii="仿宋_GB2312" w:hAnsi="仿宋_GB2312"/>
          <w:sz w:val="32"/>
          <w:szCs w:val="32"/>
        </w:rPr>
        <w:t>。其中：公务用车购置费</w:t>
      </w:r>
      <w:r w:rsidR="00726AEA">
        <w:rPr>
          <w:rFonts w:ascii="仿宋_GB2312" w:hAnsi="仿宋" w:hint="eastAsia"/>
          <w:sz w:val="32"/>
          <w:szCs w:val="32"/>
        </w:rPr>
        <w:t>0</w:t>
      </w:r>
      <w:r>
        <w:rPr>
          <w:rFonts w:ascii="仿宋_GB2312" w:hAnsi="仿宋"/>
          <w:sz w:val="32"/>
          <w:szCs w:val="32"/>
        </w:rPr>
        <w:t>万元，</w:t>
      </w:r>
      <w:r>
        <w:rPr>
          <w:rFonts w:ascii="仿宋_GB2312" w:hAnsi="仿宋"/>
          <w:sz w:val="32"/>
          <w:szCs w:val="32"/>
        </w:rPr>
        <w:t>2016</w:t>
      </w:r>
      <w:r>
        <w:rPr>
          <w:rFonts w:ascii="仿宋_GB2312" w:hAnsi="仿宋_GB2312"/>
          <w:sz w:val="32"/>
          <w:szCs w:val="32"/>
        </w:rPr>
        <w:t>年公务用车购置</w:t>
      </w:r>
      <w:r>
        <w:rPr>
          <w:rFonts w:ascii="仿宋_GB2312" w:hAnsi="仿宋"/>
          <w:sz w:val="32"/>
          <w:szCs w:val="32"/>
        </w:rPr>
        <w:t xml:space="preserve"> </w:t>
      </w:r>
      <w:r w:rsidR="00726AEA">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辆。公务用车运行费</w:t>
      </w:r>
      <w:r w:rsidR="00726AEA">
        <w:rPr>
          <w:rFonts w:ascii="仿宋_GB2312" w:hAnsi="仿宋" w:hint="eastAsia"/>
          <w:sz w:val="32"/>
          <w:szCs w:val="32"/>
        </w:rPr>
        <w:t>29.02</w:t>
      </w:r>
      <w:r>
        <w:rPr>
          <w:rFonts w:ascii="仿宋_GB2312" w:hAnsi="仿宋"/>
          <w:sz w:val="32"/>
          <w:szCs w:val="32"/>
        </w:rPr>
        <w:t>万元，主要用于公务用车燃油、维修、保险等方面支出，年末公务用车保有量</w:t>
      </w:r>
      <w:r>
        <w:rPr>
          <w:rFonts w:ascii="仿宋_GB2312" w:hAnsi="仿宋"/>
          <w:sz w:val="32"/>
          <w:szCs w:val="32"/>
        </w:rPr>
        <w:t xml:space="preserve"> </w:t>
      </w:r>
      <w:r w:rsidR="00726AEA">
        <w:rPr>
          <w:rFonts w:ascii="仿宋_GB2312" w:hAnsi="仿宋" w:hint="eastAsia"/>
          <w:sz w:val="32"/>
          <w:szCs w:val="32"/>
        </w:rPr>
        <w:t>7</w:t>
      </w:r>
      <w:r>
        <w:rPr>
          <w:rFonts w:ascii="仿宋_GB2312" w:hAnsi="仿宋"/>
          <w:sz w:val="32"/>
          <w:szCs w:val="32"/>
        </w:rPr>
        <w:t xml:space="preserve"> </w:t>
      </w:r>
      <w:r>
        <w:rPr>
          <w:rFonts w:ascii="仿宋_GB2312" w:hAnsi="仿宋_GB2312"/>
          <w:sz w:val="32"/>
          <w:szCs w:val="32"/>
        </w:rPr>
        <w:t>辆。与</w:t>
      </w:r>
      <w:r>
        <w:rPr>
          <w:rFonts w:ascii="仿宋_GB2312" w:hAnsi="仿宋"/>
          <w:sz w:val="32"/>
          <w:szCs w:val="32"/>
        </w:rPr>
        <w:t>2015</w:t>
      </w:r>
      <w:r>
        <w:rPr>
          <w:rFonts w:ascii="仿宋_GB2312" w:hAnsi="仿宋_GB2312"/>
          <w:sz w:val="32"/>
          <w:szCs w:val="32"/>
        </w:rPr>
        <w:t>年相比，公务用车购置费和运行费分别下降</w:t>
      </w:r>
      <w:r w:rsidR="00726AEA">
        <w:rPr>
          <w:rFonts w:ascii="仿宋_GB2312" w:hAnsi="仿宋_GB2312" w:hint="eastAsia"/>
          <w:sz w:val="32"/>
          <w:szCs w:val="32"/>
        </w:rPr>
        <w:t>0</w:t>
      </w:r>
      <w:r>
        <w:rPr>
          <w:rFonts w:ascii="仿宋_GB2312" w:hAnsi="仿宋"/>
          <w:sz w:val="32"/>
          <w:szCs w:val="32"/>
        </w:rPr>
        <w:t>%</w:t>
      </w:r>
      <w:r>
        <w:rPr>
          <w:rFonts w:ascii="仿宋_GB2312" w:hAnsi="仿宋_GB2312"/>
          <w:sz w:val="32"/>
          <w:szCs w:val="32"/>
        </w:rPr>
        <w:t>和</w:t>
      </w:r>
      <w:r>
        <w:rPr>
          <w:rFonts w:ascii="仿宋_GB2312" w:hAnsi="仿宋"/>
          <w:sz w:val="32"/>
          <w:szCs w:val="32"/>
        </w:rPr>
        <w:t xml:space="preserve"> </w:t>
      </w:r>
      <w:r w:rsidR="00726AEA">
        <w:rPr>
          <w:rFonts w:ascii="仿宋_GB2312" w:hAnsi="仿宋" w:hint="eastAsia"/>
          <w:sz w:val="32"/>
          <w:szCs w:val="32"/>
        </w:rPr>
        <w:t>16.37</w:t>
      </w:r>
      <w:r>
        <w:rPr>
          <w:rFonts w:ascii="仿宋_GB2312" w:hAnsi="仿宋"/>
          <w:sz w:val="32"/>
          <w:szCs w:val="32"/>
        </w:rPr>
        <w:t xml:space="preserve"> %</w:t>
      </w:r>
      <w:r>
        <w:rPr>
          <w:rFonts w:ascii="仿宋_GB2312" w:hAnsi="仿宋_GB2312"/>
          <w:sz w:val="32"/>
          <w:szCs w:val="32"/>
        </w:rPr>
        <w:t>，主要原因是</w:t>
      </w:r>
      <w:r>
        <w:rPr>
          <w:rFonts w:ascii="仿宋_GB2312" w:hAnsi="仿宋"/>
          <w:sz w:val="32"/>
          <w:szCs w:val="32"/>
        </w:rPr>
        <w:t>:</w:t>
      </w:r>
      <w:r w:rsidR="00726AEA" w:rsidRPr="00726AEA">
        <w:rPr>
          <w:rFonts w:hint="eastAsia"/>
        </w:rPr>
        <w:t xml:space="preserve"> </w:t>
      </w:r>
      <w:r w:rsidR="00726AEA" w:rsidRPr="00726AEA">
        <w:rPr>
          <w:rFonts w:ascii="仿宋_GB2312" w:hAnsi="仿宋_GB2312" w:hint="eastAsia"/>
          <w:sz w:val="32"/>
          <w:szCs w:val="32"/>
        </w:rPr>
        <w:t>今年</w:t>
      </w:r>
      <w:r w:rsidR="00726AEA" w:rsidRPr="00726AEA">
        <w:rPr>
          <w:rFonts w:ascii="仿宋_GB2312" w:hAnsi="仿宋_GB2312" w:hint="eastAsia"/>
          <w:sz w:val="32"/>
          <w:szCs w:val="32"/>
        </w:rPr>
        <w:t>6</w:t>
      </w:r>
      <w:r w:rsidR="00726AEA" w:rsidRPr="00726AEA">
        <w:rPr>
          <w:rFonts w:ascii="仿宋_GB2312" w:hAnsi="仿宋_GB2312" w:hint="eastAsia"/>
          <w:sz w:val="32"/>
          <w:szCs w:val="32"/>
        </w:rPr>
        <w:t>月份及</w:t>
      </w:r>
      <w:r w:rsidR="00726AEA" w:rsidRPr="00726AEA">
        <w:rPr>
          <w:rFonts w:ascii="仿宋_GB2312" w:hAnsi="仿宋_GB2312" w:hint="eastAsia"/>
          <w:sz w:val="32"/>
          <w:szCs w:val="32"/>
        </w:rPr>
        <w:t>12</w:t>
      </w:r>
      <w:r w:rsidR="00726AEA" w:rsidRPr="00726AEA">
        <w:rPr>
          <w:rFonts w:ascii="仿宋_GB2312" w:hAnsi="仿宋_GB2312" w:hint="eastAsia"/>
          <w:sz w:val="32"/>
          <w:szCs w:val="32"/>
        </w:rPr>
        <w:t>月份报废公务用车两辆；认真贯彻落实中央关于厉行节约的八项要求，进一步从严控制“三公经费”开支。</w:t>
      </w:r>
      <w:r w:rsidR="00726AEA" w:rsidRPr="00726AEA">
        <w:rPr>
          <w:rFonts w:ascii="仿宋_GB2312" w:hAnsi="仿宋_GB2312" w:hint="eastAsia"/>
          <w:sz w:val="32"/>
          <w:szCs w:val="32"/>
        </w:rPr>
        <w:t xml:space="preserve"> </w:t>
      </w:r>
    </w:p>
    <w:p w:rsidR="002D1F02" w:rsidRPr="007C104D" w:rsidRDefault="002D1F02" w:rsidP="00726AEA">
      <w:pPr>
        <w:rPr>
          <w:rFonts w:ascii="仿宋_GB2312" w:hAnsi="仿宋_GB2312"/>
          <w:sz w:val="32"/>
          <w:szCs w:val="32"/>
        </w:rPr>
      </w:pPr>
      <w:r>
        <w:rPr>
          <w:rFonts w:ascii="仿宋_GB2312" w:hAnsi="仿宋"/>
          <w:sz w:val="32"/>
          <w:szCs w:val="32"/>
        </w:rPr>
        <w:t xml:space="preserve">   </w:t>
      </w:r>
      <w:r>
        <w:rPr>
          <w:rFonts w:ascii="仿宋_GB2312" w:hAnsi="仿宋_GB2312"/>
          <w:sz w:val="32"/>
          <w:szCs w:val="32"/>
        </w:rPr>
        <w:t>（三）公务接待费</w:t>
      </w:r>
      <w:r w:rsidR="00726AEA">
        <w:rPr>
          <w:rFonts w:ascii="仿宋_GB2312" w:hAnsi="仿宋" w:hint="eastAsia"/>
          <w:sz w:val="32"/>
          <w:szCs w:val="32"/>
        </w:rPr>
        <w:t>3.01</w:t>
      </w:r>
      <w:r>
        <w:rPr>
          <w:rFonts w:ascii="仿宋_GB2312" w:hAnsi="仿宋"/>
          <w:sz w:val="32"/>
          <w:szCs w:val="32"/>
        </w:rPr>
        <w:t>万元，完成年初预算的</w:t>
      </w:r>
      <w:r w:rsidR="00726AEA">
        <w:rPr>
          <w:rFonts w:ascii="仿宋_GB2312" w:hAnsi="仿宋" w:hint="eastAsia"/>
          <w:sz w:val="32"/>
          <w:szCs w:val="32"/>
        </w:rPr>
        <w:t>99.67</w:t>
      </w:r>
      <w:r>
        <w:rPr>
          <w:rFonts w:ascii="仿宋_GB2312" w:hAnsi="仿宋"/>
          <w:sz w:val="32"/>
          <w:szCs w:val="32"/>
        </w:rPr>
        <w:t>%</w:t>
      </w:r>
      <w:r>
        <w:rPr>
          <w:rFonts w:ascii="仿宋_GB2312" w:hAnsi="仿宋_GB2312"/>
          <w:sz w:val="32"/>
          <w:szCs w:val="32"/>
        </w:rPr>
        <w:t>。主要用于</w:t>
      </w:r>
      <w:r w:rsidR="007C104D" w:rsidRPr="007C104D">
        <w:rPr>
          <w:rFonts w:ascii="仿宋_GB2312" w:hAnsi="仿宋_GB2312" w:hint="eastAsia"/>
          <w:sz w:val="32"/>
          <w:szCs w:val="32"/>
        </w:rPr>
        <w:t>校际交流、闽台交流等方面的接待活动</w:t>
      </w:r>
      <w:r>
        <w:rPr>
          <w:rFonts w:ascii="仿宋_GB2312" w:hAnsi="仿宋"/>
          <w:sz w:val="32"/>
          <w:szCs w:val="32"/>
        </w:rPr>
        <w:t>，累计接待</w:t>
      </w:r>
      <w:r w:rsidR="007C104D">
        <w:rPr>
          <w:rFonts w:ascii="仿宋_GB2312" w:hAnsi="仿宋" w:hint="eastAsia"/>
          <w:sz w:val="32"/>
          <w:szCs w:val="32"/>
        </w:rPr>
        <w:t>42</w:t>
      </w:r>
      <w:r>
        <w:rPr>
          <w:rFonts w:ascii="仿宋_GB2312" w:hAnsi="仿宋"/>
          <w:sz w:val="32"/>
          <w:szCs w:val="32"/>
        </w:rPr>
        <w:t>批次、接待总人数</w:t>
      </w:r>
      <w:r w:rsidR="007C104D">
        <w:rPr>
          <w:rFonts w:ascii="仿宋_GB2312" w:hAnsi="仿宋" w:hint="eastAsia"/>
          <w:sz w:val="32"/>
          <w:szCs w:val="32"/>
        </w:rPr>
        <w:t>360</w:t>
      </w:r>
      <w:r>
        <w:rPr>
          <w:rFonts w:ascii="仿宋_GB2312" w:hAnsi="仿宋"/>
          <w:sz w:val="32"/>
          <w:szCs w:val="32"/>
        </w:rPr>
        <w:t>人。与</w:t>
      </w:r>
      <w:r>
        <w:rPr>
          <w:rFonts w:ascii="仿宋_GB2312" w:hAnsi="仿宋"/>
          <w:sz w:val="32"/>
          <w:szCs w:val="32"/>
        </w:rPr>
        <w:t>2015</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公务接待费支出下降</w:t>
      </w:r>
      <w:r w:rsidR="007C104D">
        <w:rPr>
          <w:rFonts w:ascii="仿宋_GB2312" w:hAnsi="仿宋_GB2312" w:hint="eastAsia"/>
          <w:sz w:val="32"/>
          <w:szCs w:val="32"/>
        </w:rPr>
        <w:t>0.33</w:t>
      </w:r>
      <w:r>
        <w:rPr>
          <w:rFonts w:ascii="仿宋_GB2312" w:hAnsi="仿宋"/>
          <w:sz w:val="32"/>
          <w:szCs w:val="32"/>
        </w:rPr>
        <w:t>%</w:t>
      </w:r>
      <w:r>
        <w:rPr>
          <w:rFonts w:ascii="仿宋_GB2312" w:hAnsi="仿宋_GB2312"/>
          <w:sz w:val="32"/>
          <w:szCs w:val="32"/>
        </w:rPr>
        <w:t>，主要原因是</w:t>
      </w:r>
      <w:r w:rsidR="007C104D" w:rsidRPr="007C104D">
        <w:rPr>
          <w:rFonts w:ascii="仿宋_GB2312" w:hAnsi="仿宋_GB2312" w:hint="eastAsia"/>
          <w:sz w:val="32"/>
          <w:szCs w:val="32"/>
        </w:rPr>
        <w:t>认真贯彻落实中央关于厉行节约的八项要求，进一步从严控制“三公经费”开支。</w:t>
      </w:r>
    </w:p>
    <w:p w:rsidR="002D1F02" w:rsidRDefault="002D1F02" w:rsidP="002D1F02">
      <w:pPr>
        <w:adjustRightInd w:val="0"/>
        <w:snapToGrid w:val="0"/>
        <w:spacing w:line="620" w:lineRule="exact"/>
        <w:ind w:leftChars="220" w:left="462"/>
        <w:rPr>
          <w:rFonts w:ascii="黑体" w:eastAsia="黑体" w:hAnsi="宋体"/>
          <w:sz w:val="32"/>
          <w:szCs w:val="32"/>
          <w:shd w:val="clear" w:color="auto" w:fill="FFFFFF"/>
        </w:rPr>
      </w:pPr>
      <w:r>
        <w:rPr>
          <w:rFonts w:ascii="黑体" w:eastAsia="黑体" w:hAnsi="黑体" w:hint="eastAsia"/>
          <w:sz w:val="32"/>
          <w:szCs w:val="32"/>
          <w:shd w:val="clear" w:color="auto" w:fill="FFFFFF"/>
        </w:rPr>
        <w:t>八、其他重要事项的情况说明</w:t>
      </w:r>
    </w:p>
    <w:p w:rsidR="002D1F02" w:rsidRDefault="002D1F02" w:rsidP="002D1F02">
      <w:p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（一）机关运行经费支出情况。</w:t>
      </w:r>
    </w:p>
    <w:p w:rsidR="002D1F02" w:rsidRDefault="002D1F02"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
          <w:sz w:val="32"/>
          <w:szCs w:val="32"/>
          <w:shd w:val="clear" w:color="auto" w:fill="FFFFFF"/>
        </w:rPr>
        <w:t xml:space="preserve"> 2016</w:t>
      </w:r>
      <w:r>
        <w:rPr>
          <w:rFonts w:ascii="仿宋_GB2312" w:hAnsi="仿宋_GB2312"/>
          <w:sz w:val="32"/>
          <w:szCs w:val="32"/>
          <w:shd w:val="clear" w:color="auto" w:fill="FFFFFF"/>
        </w:rPr>
        <w:t>年机关运行经费支出</w:t>
      </w:r>
      <w:r w:rsidR="00C77E6F">
        <w:rPr>
          <w:rFonts w:ascii="仿宋_GB2312" w:hAnsi="仿宋" w:hint="eastAsia"/>
          <w:sz w:val="32"/>
          <w:szCs w:val="32"/>
          <w:shd w:val="clear" w:color="auto" w:fill="FFFFFF"/>
        </w:rPr>
        <w:t>0</w:t>
      </w:r>
      <w:r>
        <w:rPr>
          <w:rFonts w:ascii="仿宋_GB2312" w:hAnsi="仿宋"/>
          <w:sz w:val="32"/>
          <w:szCs w:val="32"/>
          <w:shd w:val="clear" w:color="auto" w:fill="FFFFFF"/>
        </w:rPr>
        <w:t>万元。</w:t>
      </w:r>
    </w:p>
    <w:p w:rsidR="002D1F02" w:rsidRDefault="002D1F02" w:rsidP="002D1F02">
      <w:pPr>
        <w:numPr>
          <w:ilvl w:val="0"/>
          <w:numId w:val="3"/>
        </w:num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政府采购支出情况。</w:t>
      </w:r>
    </w:p>
    <w:p w:rsidR="002D1F02" w:rsidRDefault="002D1F02" w:rsidP="002D1F02">
      <w:pPr>
        <w:shd w:val="clear" w:color="auto" w:fill="FFFFFF"/>
        <w:adjustRightInd w:val="0"/>
        <w:snapToGrid w:val="0"/>
        <w:spacing w:line="620" w:lineRule="exact"/>
        <w:rPr>
          <w:rFonts w:ascii="仿宋_GB2312" w:hAnsi="仿宋"/>
          <w:sz w:val="32"/>
          <w:szCs w:val="32"/>
          <w:shd w:val="clear" w:color="auto" w:fill="FFFFFF"/>
        </w:rPr>
      </w:pPr>
      <w:r>
        <w:rPr>
          <w:rFonts w:ascii="仿宋_GB2312" w:hAnsi="仿宋"/>
          <w:sz w:val="32"/>
          <w:szCs w:val="32"/>
          <w:shd w:val="clear" w:color="auto" w:fill="FFFFFF"/>
        </w:rPr>
        <w:t xml:space="preserve">    2016</w:t>
      </w:r>
      <w:r>
        <w:rPr>
          <w:rFonts w:ascii="仿宋_GB2312" w:hAnsi="仿宋_GB2312"/>
          <w:sz w:val="32"/>
          <w:szCs w:val="32"/>
          <w:shd w:val="clear" w:color="auto" w:fill="FFFFFF"/>
        </w:rPr>
        <w:t>年政府采购支出总额</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3167.19</w:t>
      </w:r>
      <w:r>
        <w:rPr>
          <w:rFonts w:ascii="仿宋_GB2312" w:hAnsi="仿宋"/>
          <w:sz w:val="32"/>
          <w:szCs w:val="32"/>
          <w:shd w:val="clear" w:color="auto" w:fill="FFFFFF"/>
        </w:rPr>
        <w:t xml:space="preserve"> </w:t>
      </w:r>
      <w:r>
        <w:rPr>
          <w:rFonts w:ascii="仿宋_GB2312" w:hAnsi="仿宋_GB2312"/>
          <w:sz w:val="32"/>
          <w:szCs w:val="32"/>
          <w:shd w:val="clear" w:color="auto" w:fill="FFFFFF"/>
        </w:rPr>
        <w:t>万元，其中：政府采购货物支出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3079.74</w:t>
      </w:r>
      <w:r>
        <w:rPr>
          <w:rFonts w:ascii="仿宋_GB2312" w:hAnsi="仿宋"/>
          <w:sz w:val="32"/>
          <w:szCs w:val="32"/>
          <w:shd w:val="clear" w:color="auto" w:fill="FFFFFF"/>
        </w:rPr>
        <w:t xml:space="preserve"> </w:t>
      </w:r>
      <w:r>
        <w:rPr>
          <w:rFonts w:ascii="仿宋_GB2312" w:hAnsi="仿宋_GB2312"/>
          <w:sz w:val="32"/>
          <w:szCs w:val="32"/>
          <w:shd w:val="clear" w:color="auto" w:fill="FFFFFF"/>
        </w:rPr>
        <w:t>万元，政府采购工程支出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0</w:t>
      </w:r>
      <w:r>
        <w:rPr>
          <w:rFonts w:ascii="仿宋_GB2312" w:hAnsi="仿宋"/>
          <w:sz w:val="32"/>
          <w:szCs w:val="32"/>
          <w:shd w:val="clear" w:color="auto" w:fill="FFFFFF"/>
        </w:rPr>
        <w:t xml:space="preserve"> </w:t>
      </w:r>
      <w:r>
        <w:rPr>
          <w:rFonts w:ascii="仿宋_GB2312" w:hAnsi="仿宋_GB2312"/>
          <w:sz w:val="32"/>
          <w:szCs w:val="32"/>
          <w:shd w:val="clear" w:color="auto" w:fill="FFFFFF"/>
        </w:rPr>
        <w:t>万元，政府采购服务支出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87.45</w:t>
      </w:r>
      <w:r>
        <w:rPr>
          <w:rFonts w:ascii="仿宋_GB2312" w:hAnsi="仿宋"/>
          <w:sz w:val="32"/>
          <w:szCs w:val="32"/>
          <w:shd w:val="clear" w:color="auto" w:fill="FFFFFF"/>
        </w:rPr>
        <w:t xml:space="preserve"> </w:t>
      </w:r>
      <w:r>
        <w:rPr>
          <w:rFonts w:ascii="仿宋_GB2312" w:hAnsi="仿宋_GB2312"/>
          <w:sz w:val="32"/>
          <w:szCs w:val="32"/>
          <w:shd w:val="clear" w:color="auto" w:fill="FFFFFF"/>
        </w:rPr>
        <w:t>万元。</w:t>
      </w:r>
    </w:p>
    <w:p w:rsidR="002D1F02" w:rsidRDefault="002D1F02" w:rsidP="002D1F02">
      <w:pPr>
        <w:adjustRightInd w:val="0"/>
        <w:snapToGrid w:val="0"/>
        <w:spacing w:line="620" w:lineRule="exact"/>
        <w:rPr>
          <w:rFonts w:ascii="仿宋_GB2312" w:hAnsi="仿宋"/>
          <w:sz w:val="32"/>
          <w:szCs w:val="32"/>
        </w:rPr>
      </w:pPr>
      <w:r>
        <w:rPr>
          <w:rFonts w:ascii="仿宋_GB2312" w:hAnsi="仿宋"/>
          <w:sz w:val="32"/>
          <w:szCs w:val="32"/>
        </w:rPr>
        <w:t xml:space="preserve">   </w:t>
      </w:r>
      <w:r>
        <w:rPr>
          <w:rFonts w:ascii="仿宋_GB2312" w:hAnsi="仿宋_GB2312"/>
          <w:sz w:val="32"/>
          <w:szCs w:val="32"/>
        </w:rPr>
        <w:t>（三）国有资产占用情况。</w:t>
      </w:r>
    </w:p>
    <w:p w:rsidR="002D1F02" w:rsidRDefault="002D1F02" w:rsidP="002A2B70">
      <w:pPr>
        <w:ind w:firstLineChars="200" w:firstLine="640"/>
        <w:rPr>
          <w:rFonts w:ascii="仿宋_GB2312" w:hAnsi="仿宋"/>
          <w:sz w:val="32"/>
          <w:szCs w:val="32"/>
        </w:rPr>
      </w:pPr>
      <w:r>
        <w:rPr>
          <w:rFonts w:ascii="仿宋_GB2312" w:hAnsi="仿宋_GB2312"/>
          <w:sz w:val="32"/>
          <w:szCs w:val="32"/>
        </w:rPr>
        <w:t>截至</w:t>
      </w:r>
      <w:r>
        <w:rPr>
          <w:rFonts w:ascii="仿宋_GB2312" w:hAnsi="仿宋"/>
          <w:sz w:val="32"/>
          <w:szCs w:val="32"/>
        </w:rPr>
        <w:t>2016</w:t>
      </w:r>
      <w:r>
        <w:rPr>
          <w:rFonts w:ascii="仿宋_GB2312" w:hAnsi="仿宋_GB2312"/>
          <w:sz w:val="32"/>
          <w:szCs w:val="32"/>
        </w:rPr>
        <w:t>年</w:t>
      </w:r>
      <w:r>
        <w:rPr>
          <w:rFonts w:ascii="仿宋_GB2312" w:hAnsi="仿宋"/>
          <w:sz w:val="32"/>
          <w:szCs w:val="32"/>
        </w:rPr>
        <w:t>12</w:t>
      </w:r>
      <w:r>
        <w:rPr>
          <w:rFonts w:ascii="仿宋_GB2312" w:hAnsi="仿宋_GB2312"/>
          <w:sz w:val="32"/>
          <w:szCs w:val="32"/>
        </w:rPr>
        <w:t>月</w:t>
      </w:r>
      <w:r>
        <w:rPr>
          <w:rFonts w:ascii="仿宋_GB2312" w:hAnsi="仿宋"/>
          <w:sz w:val="32"/>
          <w:szCs w:val="32"/>
        </w:rPr>
        <w:t>31</w:t>
      </w:r>
      <w:r>
        <w:rPr>
          <w:rFonts w:ascii="仿宋_GB2312" w:hAnsi="仿宋_GB2312"/>
          <w:sz w:val="32"/>
          <w:szCs w:val="32"/>
        </w:rPr>
        <w:t>日，共有车辆</w:t>
      </w:r>
      <w:r w:rsidR="00121ABE">
        <w:rPr>
          <w:rFonts w:ascii="仿宋_GB2312" w:hAnsi="仿宋" w:hint="eastAsia"/>
          <w:sz w:val="32"/>
          <w:szCs w:val="32"/>
        </w:rPr>
        <w:t>7</w:t>
      </w:r>
      <w:r>
        <w:rPr>
          <w:rFonts w:ascii="仿宋_GB2312" w:hAnsi="仿宋"/>
          <w:sz w:val="32"/>
          <w:szCs w:val="32"/>
        </w:rPr>
        <w:t>辆，其中：部级领导干部用车</w:t>
      </w:r>
      <w:r w:rsidR="00121ABE">
        <w:rPr>
          <w:rFonts w:ascii="仿宋_GB2312" w:hAnsi="仿宋" w:hint="eastAsia"/>
          <w:sz w:val="32"/>
          <w:szCs w:val="32"/>
        </w:rPr>
        <w:t>0</w:t>
      </w:r>
      <w:r>
        <w:rPr>
          <w:rFonts w:ascii="仿宋_GB2312" w:hAnsi="仿宋"/>
          <w:sz w:val="32"/>
          <w:szCs w:val="32"/>
        </w:rPr>
        <w:t>辆；一般公务用车</w:t>
      </w:r>
      <w:r w:rsidR="00121ABE">
        <w:rPr>
          <w:rFonts w:ascii="仿宋_GB2312" w:hAnsi="仿宋" w:hint="eastAsia"/>
          <w:sz w:val="32"/>
          <w:szCs w:val="32"/>
        </w:rPr>
        <w:t>7</w:t>
      </w:r>
      <w:r>
        <w:rPr>
          <w:rFonts w:ascii="仿宋_GB2312" w:hAnsi="仿宋"/>
          <w:sz w:val="32"/>
          <w:szCs w:val="32"/>
        </w:rPr>
        <w:t>辆；一般执法执勤用车</w:t>
      </w:r>
      <w:r w:rsidR="00121ABE">
        <w:rPr>
          <w:rFonts w:ascii="仿宋_GB2312" w:hAnsi="仿宋" w:hint="eastAsia"/>
          <w:sz w:val="32"/>
          <w:szCs w:val="32"/>
        </w:rPr>
        <w:lastRenderedPageBreak/>
        <w:t>0</w:t>
      </w:r>
      <w:r>
        <w:rPr>
          <w:rFonts w:ascii="仿宋_GB2312" w:hAnsi="仿宋"/>
          <w:sz w:val="32"/>
          <w:szCs w:val="32"/>
        </w:rPr>
        <w:t>辆；特种专业技术用车</w:t>
      </w:r>
      <w:r w:rsidR="00995BB7">
        <w:rPr>
          <w:rFonts w:ascii="仿宋_GB2312" w:hAnsi="仿宋" w:hint="eastAsia"/>
          <w:sz w:val="32"/>
          <w:szCs w:val="32"/>
        </w:rPr>
        <w:t>0</w:t>
      </w:r>
      <w:r>
        <w:rPr>
          <w:rFonts w:ascii="仿宋_GB2312" w:hAnsi="仿宋"/>
          <w:sz w:val="32"/>
          <w:szCs w:val="32"/>
        </w:rPr>
        <w:t>辆；其他用车</w:t>
      </w:r>
      <w:r w:rsidR="00995BB7">
        <w:rPr>
          <w:rFonts w:ascii="仿宋_GB2312" w:hAnsi="仿宋" w:hint="eastAsia"/>
          <w:sz w:val="32"/>
          <w:szCs w:val="32"/>
        </w:rPr>
        <w:t>0</w:t>
      </w:r>
      <w:r>
        <w:rPr>
          <w:rFonts w:ascii="仿宋_GB2312" w:hAnsi="仿宋"/>
          <w:sz w:val="32"/>
          <w:szCs w:val="32"/>
        </w:rPr>
        <w:t>辆。单位价值</w:t>
      </w:r>
      <w:r>
        <w:rPr>
          <w:rFonts w:ascii="仿宋_GB2312" w:hAnsi="仿宋"/>
          <w:sz w:val="32"/>
          <w:szCs w:val="32"/>
        </w:rPr>
        <w:t>200</w:t>
      </w:r>
      <w:r>
        <w:rPr>
          <w:rFonts w:ascii="仿宋_GB2312" w:hAnsi="仿宋_GB2312"/>
          <w:sz w:val="32"/>
          <w:szCs w:val="32"/>
        </w:rPr>
        <w:t>万元以上大型设备</w:t>
      </w:r>
      <w:r w:rsidR="002A2B70">
        <w:rPr>
          <w:rFonts w:ascii="仿宋_GB2312" w:hAnsi="仿宋" w:hint="eastAsia"/>
          <w:sz w:val="32"/>
          <w:szCs w:val="32"/>
        </w:rPr>
        <w:t>0</w:t>
      </w:r>
      <w:r>
        <w:rPr>
          <w:rFonts w:ascii="仿宋_GB2312" w:hAnsi="仿宋"/>
          <w:sz w:val="32"/>
          <w:szCs w:val="32"/>
        </w:rPr>
        <w:t>台（套）。</w:t>
      </w:r>
      <w:r>
        <w:rPr>
          <w:rFonts w:ascii="仿宋_GB2312" w:hAnsi="仿宋"/>
          <w:sz w:val="32"/>
          <w:szCs w:val="32"/>
        </w:rPr>
        <w:t xml:space="preserve"> </w:t>
      </w:r>
    </w:p>
    <w:p w:rsidR="002A2B70" w:rsidRDefault="002A2B70" w:rsidP="002A2B70">
      <w:pPr>
        <w:ind w:firstLineChars="200" w:firstLine="640"/>
        <w:rPr>
          <w:rFonts w:ascii="仿宋_GB2312" w:hAnsi="仿宋"/>
          <w:sz w:val="32"/>
          <w:szCs w:val="32"/>
        </w:rPr>
      </w:pP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cs="仿宋_GB2312" w:hint="eastAsia"/>
          <w:sz w:val="32"/>
          <w:szCs w:val="32"/>
        </w:rPr>
        <w:t xml:space="preserve"> 1.</w:t>
      </w:r>
      <w:r>
        <w:rPr>
          <w:rFonts w:ascii="仿宋" w:eastAsia="仿宋" w:hAnsi="仿宋" w:hint="eastAsia"/>
          <w:sz w:val="32"/>
          <w:szCs w:val="32"/>
        </w:rPr>
        <w:t>收支决算总表</w:t>
      </w:r>
    </w:p>
    <w:p w:rsidR="002D1F02" w:rsidRDefault="002D1F02" w:rsidP="002D1F02">
      <w:pPr>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w:t>
      </w:r>
      <w:r>
        <w:rPr>
          <w:rFonts w:ascii="仿宋" w:eastAsia="仿宋" w:hAnsi="仿宋" w:hint="eastAsia"/>
          <w:sz w:val="32"/>
          <w:szCs w:val="32"/>
        </w:rPr>
        <w:t>收入决算表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hint="eastAsia"/>
          <w:sz w:val="32"/>
          <w:szCs w:val="32"/>
        </w:rPr>
        <w:t>支出决算表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4.</w:t>
      </w:r>
      <w:r>
        <w:t xml:space="preserve"> </w:t>
      </w:r>
      <w:r>
        <w:rPr>
          <w:rFonts w:ascii="仿宋" w:eastAsia="仿宋" w:hAnsi="仿宋" w:hint="eastAsia"/>
          <w:sz w:val="32"/>
          <w:szCs w:val="32"/>
        </w:rPr>
        <w:t>财政拨款收入支出决算总表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5.</w:t>
      </w:r>
      <w:r>
        <w:rPr>
          <w:rFonts w:ascii="仿宋" w:eastAsia="仿宋" w:hAnsi="仿宋" w:hint="eastAsia"/>
          <w:sz w:val="32"/>
          <w:szCs w:val="32"/>
        </w:rPr>
        <w:t>公共财政拨款支出决算表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6.</w:t>
      </w:r>
      <w:r>
        <w:rPr>
          <w:rFonts w:ascii="仿宋" w:eastAsia="仿宋" w:hAnsi="仿宋" w:hint="eastAsia"/>
          <w:sz w:val="32"/>
          <w:szCs w:val="32"/>
        </w:rPr>
        <w:t>一般公共预算财政拨款支出决算明细表</w:t>
      </w:r>
    </w:p>
    <w:p w:rsidR="002D1F02" w:rsidRDefault="002D1F02" w:rsidP="002D1F02">
      <w:pPr>
        <w:adjustRightInd w:val="0"/>
        <w:snapToGrid w:val="0"/>
        <w:spacing w:line="620" w:lineRule="exact"/>
        <w:ind w:firstLineChars="550" w:firstLine="1760"/>
        <w:rPr>
          <w:rFonts w:ascii="仿宋" w:eastAsia="仿宋" w:hAnsi="仿宋"/>
          <w:sz w:val="32"/>
          <w:szCs w:val="32"/>
        </w:rPr>
      </w:pPr>
      <w:r>
        <w:rPr>
          <w:rFonts w:ascii="仿宋" w:eastAsia="仿宋" w:hAnsi="仿宋" w:cs="仿宋_GB2312" w:hint="eastAsia"/>
          <w:sz w:val="32"/>
          <w:szCs w:val="32"/>
        </w:rPr>
        <w:t>7.</w:t>
      </w:r>
      <w:r>
        <w:rPr>
          <w:rFonts w:ascii="仿宋" w:eastAsia="仿宋" w:hAnsi="仿宋" w:hint="eastAsia"/>
          <w:sz w:val="32"/>
          <w:szCs w:val="32"/>
        </w:rPr>
        <w:t>一般公共预算财政拨款基本支出决算表</w:t>
      </w: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cs="仿宋_GB2312" w:hint="eastAsia"/>
          <w:sz w:val="32"/>
          <w:szCs w:val="32"/>
        </w:rPr>
        <w:t xml:space="preserve">       8.</w:t>
      </w:r>
      <w:r>
        <w:rPr>
          <w:rFonts w:ascii="仿宋" w:eastAsia="仿宋" w:hAnsi="仿宋" w:hint="eastAsia"/>
          <w:sz w:val="32"/>
          <w:szCs w:val="32"/>
        </w:rPr>
        <w:t>政府性基金预算财政拨款收入支出决算表</w:t>
      </w:r>
    </w:p>
    <w:p w:rsidR="002D1F02" w:rsidRPr="00017DB9"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9.</w:t>
      </w:r>
      <w:r>
        <w:rPr>
          <w:rFonts w:ascii="仿宋" w:eastAsia="仿宋" w:hAnsi="仿宋" w:hint="eastAsia"/>
          <w:sz w:val="32"/>
          <w:szCs w:val="32"/>
        </w:rPr>
        <w:t>“三公”经费公共预算财政拨款支出决算表</w:t>
      </w:r>
    </w:p>
    <w:p w:rsidR="003F2868" w:rsidRPr="002D1F02" w:rsidRDefault="003F2868"/>
    <w:sectPr w:rsidR="003F2868" w:rsidRPr="002D1F02" w:rsidSect="003F2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1E9" w:rsidRDefault="00B131E9" w:rsidP="00425D28">
      <w:r>
        <w:separator/>
      </w:r>
    </w:p>
  </w:endnote>
  <w:endnote w:type="continuationSeparator" w:id="1">
    <w:p w:rsidR="00B131E9" w:rsidRDefault="00B131E9" w:rsidP="0042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1E9" w:rsidRDefault="00B131E9" w:rsidP="00425D28">
      <w:r>
        <w:separator/>
      </w:r>
    </w:p>
  </w:footnote>
  <w:footnote w:type="continuationSeparator" w:id="1">
    <w:p w:rsidR="00B131E9" w:rsidRDefault="00B131E9" w:rsidP="0042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62366"/>
    <w:multiLevelType w:val="multilevel"/>
    <w:tmpl w:val="82D6C6CA"/>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76B00019"/>
    <w:multiLevelType w:val="multilevel"/>
    <w:tmpl w:val="EE14335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7C162221"/>
    <w:multiLevelType w:val="multilevel"/>
    <w:tmpl w:val="E5B84B30"/>
    <w:lvl w:ilvl="0">
      <w:start w:val="1"/>
      <w:numFmt w:val="japaneseCounting"/>
      <w:lvlText w:val="%1、"/>
      <w:lvlJc w:val="left"/>
      <w:pPr>
        <w:tabs>
          <w:tab w:val="num" w:pos="1363"/>
        </w:tabs>
        <w:ind w:left="1363" w:hanging="720"/>
      </w:pPr>
      <w:rPr>
        <w:rFonts w:ascii="Times New Roman" w:hAnsi="Times New Roman" w:cs="Times New Roman" w:hint="default"/>
      </w:rPr>
    </w:lvl>
    <w:lvl w:ilvl="1">
      <w:start w:val="1"/>
      <w:numFmt w:val="lowerLetter"/>
      <w:lvlText w:val="%2)"/>
      <w:lvlJc w:val="left"/>
      <w:pPr>
        <w:tabs>
          <w:tab w:val="num" w:pos="1483"/>
        </w:tabs>
        <w:ind w:left="1483" w:hanging="420"/>
      </w:pPr>
      <w:rPr>
        <w:rFonts w:ascii="Times New Roman" w:hAnsi="Times New Roman" w:cs="Times New Roman" w:hint="default"/>
      </w:rPr>
    </w:lvl>
    <w:lvl w:ilvl="2">
      <w:start w:val="1"/>
      <w:numFmt w:val="lowerRoman"/>
      <w:lvlText w:val="%3."/>
      <w:lvlJc w:val="right"/>
      <w:pPr>
        <w:tabs>
          <w:tab w:val="num" w:pos="1903"/>
        </w:tabs>
        <w:ind w:left="1903" w:hanging="420"/>
      </w:pPr>
      <w:rPr>
        <w:rFonts w:ascii="Times New Roman" w:hAnsi="Times New Roman" w:cs="Times New Roman" w:hint="default"/>
      </w:rPr>
    </w:lvl>
    <w:lvl w:ilvl="3">
      <w:start w:val="1"/>
      <w:numFmt w:val="decimal"/>
      <w:lvlText w:val="%4."/>
      <w:lvlJc w:val="left"/>
      <w:pPr>
        <w:tabs>
          <w:tab w:val="num" w:pos="2323"/>
        </w:tabs>
        <w:ind w:left="2323" w:hanging="420"/>
      </w:pPr>
      <w:rPr>
        <w:rFonts w:ascii="Times New Roman" w:hAnsi="Times New Roman" w:cs="Times New Roman" w:hint="default"/>
      </w:rPr>
    </w:lvl>
    <w:lvl w:ilvl="4">
      <w:start w:val="1"/>
      <w:numFmt w:val="lowerLetter"/>
      <w:lvlText w:val="%5)"/>
      <w:lvlJc w:val="left"/>
      <w:pPr>
        <w:tabs>
          <w:tab w:val="num" w:pos="2743"/>
        </w:tabs>
        <w:ind w:left="2743" w:hanging="420"/>
      </w:pPr>
      <w:rPr>
        <w:rFonts w:ascii="Times New Roman" w:hAnsi="Times New Roman" w:cs="Times New Roman" w:hint="default"/>
      </w:rPr>
    </w:lvl>
    <w:lvl w:ilvl="5">
      <w:start w:val="1"/>
      <w:numFmt w:val="lowerRoman"/>
      <w:lvlText w:val="%6."/>
      <w:lvlJc w:val="right"/>
      <w:pPr>
        <w:tabs>
          <w:tab w:val="num" w:pos="3163"/>
        </w:tabs>
        <w:ind w:left="3163" w:hanging="420"/>
      </w:pPr>
      <w:rPr>
        <w:rFonts w:ascii="Times New Roman" w:hAnsi="Times New Roman" w:cs="Times New Roman" w:hint="default"/>
      </w:rPr>
    </w:lvl>
    <w:lvl w:ilvl="6">
      <w:start w:val="1"/>
      <w:numFmt w:val="decimal"/>
      <w:lvlText w:val="%7."/>
      <w:lvlJc w:val="left"/>
      <w:pPr>
        <w:tabs>
          <w:tab w:val="num" w:pos="3583"/>
        </w:tabs>
        <w:ind w:left="3583" w:hanging="420"/>
      </w:pPr>
      <w:rPr>
        <w:rFonts w:ascii="Times New Roman" w:hAnsi="Times New Roman" w:cs="Times New Roman" w:hint="default"/>
      </w:rPr>
    </w:lvl>
    <w:lvl w:ilvl="7">
      <w:start w:val="1"/>
      <w:numFmt w:val="lowerLetter"/>
      <w:lvlText w:val="%8)"/>
      <w:lvlJc w:val="left"/>
      <w:pPr>
        <w:tabs>
          <w:tab w:val="num" w:pos="4003"/>
        </w:tabs>
        <w:ind w:left="4003" w:hanging="420"/>
      </w:pPr>
      <w:rPr>
        <w:rFonts w:ascii="Times New Roman" w:hAnsi="Times New Roman" w:cs="Times New Roman" w:hint="default"/>
      </w:rPr>
    </w:lvl>
    <w:lvl w:ilvl="8">
      <w:start w:val="1"/>
      <w:numFmt w:val="lowerRoman"/>
      <w:lvlText w:val="%9."/>
      <w:lvlJc w:val="right"/>
      <w:pPr>
        <w:tabs>
          <w:tab w:val="num" w:pos="4423"/>
        </w:tabs>
        <w:ind w:left="4423"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F02"/>
    <w:rsid w:val="00017DB9"/>
    <w:rsid w:val="00023846"/>
    <w:rsid w:val="000752E5"/>
    <w:rsid w:val="00084707"/>
    <w:rsid w:val="00086B8B"/>
    <w:rsid w:val="00107C85"/>
    <w:rsid w:val="00121ABE"/>
    <w:rsid w:val="0012284B"/>
    <w:rsid w:val="00162EE6"/>
    <w:rsid w:val="00171222"/>
    <w:rsid w:val="001C3640"/>
    <w:rsid w:val="002111C4"/>
    <w:rsid w:val="002A2B70"/>
    <w:rsid w:val="002D1F02"/>
    <w:rsid w:val="002F41E3"/>
    <w:rsid w:val="00374162"/>
    <w:rsid w:val="0038289C"/>
    <w:rsid w:val="003B4768"/>
    <w:rsid w:val="003F2868"/>
    <w:rsid w:val="00425D28"/>
    <w:rsid w:val="00474A8F"/>
    <w:rsid w:val="004864E7"/>
    <w:rsid w:val="004F4875"/>
    <w:rsid w:val="00553612"/>
    <w:rsid w:val="005B386F"/>
    <w:rsid w:val="006C1DF3"/>
    <w:rsid w:val="00726AEA"/>
    <w:rsid w:val="0073090B"/>
    <w:rsid w:val="00745631"/>
    <w:rsid w:val="007A7963"/>
    <w:rsid w:val="007C104D"/>
    <w:rsid w:val="00833D24"/>
    <w:rsid w:val="00855607"/>
    <w:rsid w:val="008644A5"/>
    <w:rsid w:val="008E4C10"/>
    <w:rsid w:val="008E5205"/>
    <w:rsid w:val="009923DC"/>
    <w:rsid w:val="00993735"/>
    <w:rsid w:val="00995BB7"/>
    <w:rsid w:val="00A62229"/>
    <w:rsid w:val="00A63B0E"/>
    <w:rsid w:val="00AA3149"/>
    <w:rsid w:val="00AB6E16"/>
    <w:rsid w:val="00B01EBC"/>
    <w:rsid w:val="00B131E9"/>
    <w:rsid w:val="00B64D35"/>
    <w:rsid w:val="00BC6EBB"/>
    <w:rsid w:val="00C41FB7"/>
    <w:rsid w:val="00C77E6F"/>
    <w:rsid w:val="00D15D6B"/>
    <w:rsid w:val="00D404D2"/>
    <w:rsid w:val="00D52118"/>
    <w:rsid w:val="00D75EAF"/>
    <w:rsid w:val="00DC1816"/>
    <w:rsid w:val="00E405D0"/>
    <w:rsid w:val="00EA2DFF"/>
    <w:rsid w:val="00F70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0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2D1F02"/>
    <w:pPr>
      <w:ind w:firstLineChars="200" w:firstLine="420"/>
    </w:pPr>
  </w:style>
  <w:style w:type="paragraph" w:styleId="a3">
    <w:name w:val="header"/>
    <w:basedOn w:val="a"/>
    <w:link w:val="Char"/>
    <w:uiPriority w:val="99"/>
    <w:semiHidden/>
    <w:unhideWhenUsed/>
    <w:rsid w:val="00425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D28"/>
    <w:rPr>
      <w:rFonts w:ascii="Calibri" w:eastAsia="宋体" w:hAnsi="Calibri" w:cs="Times New Roman"/>
      <w:sz w:val="18"/>
      <w:szCs w:val="18"/>
    </w:rPr>
  </w:style>
  <w:style w:type="paragraph" w:styleId="a4">
    <w:name w:val="footer"/>
    <w:basedOn w:val="a"/>
    <w:link w:val="Char0"/>
    <w:uiPriority w:val="99"/>
    <w:semiHidden/>
    <w:unhideWhenUsed/>
    <w:rsid w:val="00425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D2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8</Pages>
  <Words>573</Words>
  <Characters>3269</Characters>
  <Application>Microsoft Office Word</Application>
  <DocSecurity>0</DocSecurity>
  <Lines>27</Lines>
  <Paragraphs>7</Paragraphs>
  <ScaleCrop>false</ScaleCrop>
  <Company>Lenovo</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2017-07-06T08:23:00Z</dcterms:created>
  <dcterms:modified xsi:type="dcterms:W3CDTF">2017-07-24T04:15:00Z</dcterms:modified>
</cp:coreProperties>
</file>